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63F" w:rsidRPr="00E00F46" w:rsidRDefault="001D7CC1" w:rsidP="00964460">
      <w:pPr>
        <w:pStyle w:val="BodyText"/>
        <w:spacing w:before="11"/>
        <w:ind w:left="567" w:hanging="141"/>
        <w:jc w:val="center"/>
        <w:rPr>
          <w:rFonts w:ascii="Garamond" w:hAnsi="Garamond"/>
          <w:b/>
          <w:caps/>
          <w:sz w:val="28"/>
          <w:szCs w:val="28"/>
        </w:rPr>
      </w:pPr>
      <w:r w:rsidRPr="00E00F46">
        <w:rPr>
          <w:rFonts w:ascii="Garamond" w:hAnsi="Garamond"/>
          <w:b/>
          <w:bCs/>
          <w:sz w:val="28"/>
          <w:szCs w:val="28"/>
        </w:rPr>
        <w:t xml:space="preserve">PENGARUH PEMBERIAN PAKAN TAMBAHAN SUPLEMENTASI AZOLLA </w:t>
      </w:r>
      <w:r w:rsidRPr="00E00F46">
        <w:rPr>
          <w:rFonts w:ascii="Garamond" w:hAnsi="Garamond"/>
          <w:b/>
          <w:bCs/>
          <w:i/>
          <w:sz w:val="28"/>
          <w:szCs w:val="28"/>
        </w:rPr>
        <w:t>(Azolla microphylla)</w:t>
      </w:r>
      <w:r w:rsidRPr="00E00F46">
        <w:rPr>
          <w:rFonts w:ascii="Garamond" w:hAnsi="Garamond"/>
          <w:b/>
          <w:bCs/>
          <w:sz w:val="28"/>
          <w:szCs w:val="28"/>
        </w:rPr>
        <w:t xml:space="preserve"> DENGAN DOSIS YANG BERBEDA TERHADAP PERTUMBUHAN IKAN NILA </w:t>
      </w:r>
      <w:r w:rsidRPr="00E00F46">
        <w:rPr>
          <w:rFonts w:ascii="Garamond" w:hAnsi="Garamond"/>
          <w:b/>
          <w:bCs/>
          <w:i/>
          <w:sz w:val="28"/>
          <w:szCs w:val="28"/>
        </w:rPr>
        <w:t>(Oreochromis niloticus)</w:t>
      </w:r>
    </w:p>
    <w:p w:rsidR="00964460" w:rsidRPr="00E00F46" w:rsidRDefault="00964460" w:rsidP="00546C9D">
      <w:pPr>
        <w:pStyle w:val="BodyText"/>
        <w:spacing w:before="11"/>
        <w:jc w:val="center"/>
        <w:rPr>
          <w:rFonts w:ascii="Garamond" w:hAnsi="Garamond"/>
          <w:b/>
          <w:sz w:val="28"/>
          <w:szCs w:val="28"/>
        </w:rPr>
      </w:pPr>
    </w:p>
    <w:p w:rsidR="00964460" w:rsidRPr="00E00F46" w:rsidRDefault="001D7CC1" w:rsidP="00445AC0">
      <w:pPr>
        <w:pStyle w:val="BodyText"/>
        <w:ind w:left="567"/>
        <w:jc w:val="center"/>
        <w:rPr>
          <w:rFonts w:ascii="Garamond" w:hAnsi="Garamond"/>
          <w:b/>
          <w:i/>
          <w:iCs/>
          <w:sz w:val="28"/>
          <w:szCs w:val="28"/>
        </w:rPr>
      </w:pPr>
      <w:r w:rsidRPr="00E00F46">
        <w:rPr>
          <w:rFonts w:ascii="Garamond" w:hAnsi="Garamond"/>
          <w:b/>
          <w:sz w:val="28"/>
          <w:szCs w:val="28"/>
        </w:rPr>
        <w:t xml:space="preserve">Effect  of Additional Feeding of Azolla </w:t>
      </w:r>
      <w:r w:rsidRPr="00E00F46">
        <w:rPr>
          <w:rFonts w:ascii="Garamond" w:hAnsi="Garamond"/>
          <w:b/>
          <w:i/>
          <w:iCs/>
          <w:sz w:val="28"/>
          <w:szCs w:val="28"/>
        </w:rPr>
        <w:t xml:space="preserve">(Azolla microphylla) </w:t>
      </w:r>
      <w:r w:rsidRPr="00E00F46">
        <w:rPr>
          <w:rFonts w:ascii="Garamond" w:hAnsi="Garamond"/>
          <w:b/>
          <w:sz w:val="28"/>
          <w:szCs w:val="28"/>
        </w:rPr>
        <w:t xml:space="preserve"> Supplementation with Different Doses on the Growth of Tilapia </w:t>
      </w:r>
      <w:r w:rsidRPr="00E00F46">
        <w:rPr>
          <w:rFonts w:ascii="Garamond" w:hAnsi="Garamond"/>
          <w:b/>
          <w:i/>
          <w:iCs/>
          <w:sz w:val="28"/>
          <w:szCs w:val="28"/>
        </w:rPr>
        <w:t>(Oreochromis niloticus)</w:t>
      </w:r>
    </w:p>
    <w:p w:rsidR="00E00F46" w:rsidRPr="00E00F46" w:rsidRDefault="00E00F46" w:rsidP="00445AC0">
      <w:pPr>
        <w:pStyle w:val="BodyText"/>
        <w:ind w:left="567"/>
        <w:jc w:val="center"/>
        <w:rPr>
          <w:rFonts w:ascii="Garamond" w:hAnsi="Garamond"/>
          <w:b/>
          <w:sz w:val="28"/>
          <w:szCs w:val="28"/>
        </w:rPr>
      </w:pPr>
    </w:p>
    <w:p w:rsidR="00445AC0" w:rsidRPr="00E00F46" w:rsidRDefault="001D7CC1" w:rsidP="001D7CC1">
      <w:pPr>
        <w:pStyle w:val="BodyText"/>
        <w:spacing w:line="398" w:lineRule="auto"/>
        <w:ind w:left="851" w:right="229"/>
        <w:jc w:val="center"/>
        <w:rPr>
          <w:rFonts w:ascii="Garamond" w:hAnsi="Garamond"/>
          <w:spacing w:val="-34"/>
          <w:position w:val="8"/>
          <w:sz w:val="20"/>
          <w:szCs w:val="20"/>
        </w:rPr>
      </w:pPr>
      <w:r w:rsidRPr="00E00F46">
        <w:rPr>
          <w:rFonts w:ascii="Garamond" w:hAnsi="Garamond"/>
          <w:sz w:val="20"/>
          <w:szCs w:val="20"/>
          <w:lang w:val="sv-SE"/>
        </w:rPr>
        <w:t>M</w:t>
      </w:r>
      <w:r w:rsidRPr="00E00F46">
        <w:rPr>
          <w:rFonts w:ascii="Garamond" w:hAnsi="Garamond"/>
          <w:sz w:val="20"/>
          <w:szCs w:val="20"/>
        </w:rPr>
        <w:t>ochamad Ardan Azhar</w:t>
      </w:r>
      <w:r w:rsidR="00514698" w:rsidRPr="00E00F46">
        <w:rPr>
          <w:rFonts w:ascii="Garamond" w:hAnsi="Garamond"/>
          <w:position w:val="8"/>
          <w:sz w:val="20"/>
          <w:szCs w:val="20"/>
        </w:rPr>
        <w:t>1*)</w:t>
      </w:r>
      <w:r w:rsidR="00514698" w:rsidRPr="00E00F46">
        <w:rPr>
          <w:rFonts w:ascii="Garamond" w:hAnsi="Garamond"/>
          <w:sz w:val="20"/>
          <w:szCs w:val="20"/>
        </w:rPr>
        <w:t>,</w:t>
      </w:r>
      <w:r w:rsidR="00514698" w:rsidRPr="00E00F46">
        <w:rPr>
          <w:rFonts w:ascii="Garamond" w:hAnsi="Garamond"/>
          <w:spacing w:val="2"/>
          <w:sz w:val="20"/>
          <w:szCs w:val="20"/>
        </w:rPr>
        <w:t xml:space="preserve"> </w:t>
      </w:r>
      <w:r w:rsidRPr="00E00F46">
        <w:rPr>
          <w:rFonts w:ascii="Garamond" w:hAnsi="Garamond"/>
          <w:sz w:val="20"/>
          <w:szCs w:val="20"/>
        </w:rPr>
        <w:t>Sri Mulatsih</w:t>
      </w:r>
      <w:r w:rsidR="00514698" w:rsidRPr="00E00F46">
        <w:rPr>
          <w:rFonts w:ascii="Garamond" w:hAnsi="Garamond"/>
          <w:position w:val="8"/>
          <w:sz w:val="20"/>
          <w:szCs w:val="20"/>
        </w:rPr>
        <w:t>1)</w:t>
      </w:r>
      <w:r w:rsidR="00514698" w:rsidRPr="00E00F46">
        <w:rPr>
          <w:rFonts w:ascii="Garamond" w:hAnsi="Garamond"/>
          <w:sz w:val="20"/>
          <w:szCs w:val="20"/>
        </w:rPr>
        <w:t>,</w:t>
      </w:r>
      <w:r w:rsidR="00514698" w:rsidRPr="00E00F46">
        <w:rPr>
          <w:rFonts w:ascii="Garamond" w:hAnsi="Garamond"/>
          <w:spacing w:val="1"/>
          <w:sz w:val="20"/>
          <w:szCs w:val="20"/>
        </w:rPr>
        <w:t xml:space="preserve"> </w:t>
      </w:r>
      <w:r w:rsidRPr="00E00F46">
        <w:rPr>
          <w:rFonts w:ascii="Garamond" w:hAnsi="Garamond"/>
          <w:sz w:val="20"/>
          <w:szCs w:val="20"/>
        </w:rPr>
        <w:t>Ninik Umi Hartanti</w:t>
      </w:r>
      <w:r w:rsidR="00514698" w:rsidRPr="00E00F46">
        <w:rPr>
          <w:rFonts w:ascii="Garamond" w:hAnsi="Garamond"/>
          <w:position w:val="8"/>
          <w:sz w:val="20"/>
          <w:szCs w:val="20"/>
        </w:rPr>
        <w:t>1)</w:t>
      </w:r>
    </w:p>
    <w:p w:rsidR="00EA663F" w:rsidRPr="00E00F46" w:rsidRDefault="00514698" w:rsidP="00445AC0">
      <w:pPr>
        <w:pStyle w:val="BodyText"/>
        <w:spacing w:line="398" w:lineRule="auto"/>
        <w:ind w:left="1985" w:right="1713"/>
        <w:jc w:val="center"/>
        <w:rPr>
          <w:rFonts w:ascii="Garamond" w:hAnsi="Garamond"/>
          <w:spacing w:val="2"/>
          <w:sz w:val="20"/>
          <w:szCs w:val="20"/>
        </w:rPr>
      </w:pPr>
      <w:r w:rsidRPr="00E00F46">
        <w:rPr>
          <w:rFonts w:ascii="Garamond" w:hAnsi="Garamond"/>
          <w:position w:val="8"/>
          <w:sz w:val="20"/>
          <w:szCs w:val="20"/>
        </w:rPr>
        <w:t>1)</w:t>
      </w:r>
      <w:r w:rsidRPr="00E00F46">
        <w:rPr>
          <w:rFonts w:ascii="Garamond" w:hAnsi="Garamond"/>
          <w:sz w:val="20"/>
          <w:szCs w:val="20"/>
        </w:rPr>
        <w:t>Program</w:t>
      </w:r>
      <w:r w:rsidRPr="00E00F46">
        <w:rPr>
          <w:rFonts w:ascii="Garamond" w:hAnsi="Garamond"/>
          <w:spacing w:val="-1"/>
          <w:sz w:val="20"/>
          <w:szCs w:val="20"/>
        </w:rPr>
        <w:t xml:space="preserve"> </w:t>
      </w:r>
      <w:r w:rsidRPr="00E00F46">
        <w:rPr>
          <w:rFonts w:ascii="Garamond" w:hAnsi="Garamond"/>
          <w:sz w:val="20"/>
          <w:szCs w:val="20"/>
        </w:rPr>
        <w:t>Studi</w:t>
      </w:r>
      <w:r w:rsidRPr="00E00F46">
        <w:rPr>
          <w:rFonts w:ascii="Garamond" w:hAnsi="Garamond"/>
          <w:spacing w:val="-2"/>
          <w:sz w:val="20"/>
          <w:szCs w:val="20"/>
        </w:rPr>
        <w:t xml:space="preserve"> </w:t>
      </w:r>
      <w:r w:rsidR="00A960DD" w:rsidRPr="00E00F46">
        <w:rPr>
          <w:rFonts w:ascii="Garamond" w:hAnsi="Garamond"/>
          <w:spacing w:val="-2"/>
          <w:sz w:val="20"/>
          <w:szCs w:val="20"/>
        </w:rPr>
        <w:t>Budidaya</w:t>
      </w:r>
      <w:r w:rsidR="00445AC0" w:rsidRPr="00E00F46">
        <w:rPr>
          <w:rFonts w:ascii="Garamond" w:hAnsi="Garamond"/>
          <w:spacing w:val="-2"/>
          <w:sz w:val="20"/>
          <w:szCs w:val="20"/>
        </w:rPr>
        <w:t xml:space="preserve"> </w:t>
      </w:r>
      <w:r w:rsidRPr="00E00F46">
        <w:rPr>
          <w:rFonts w:ascii="Garamond" w:hAnsi="Garamond"/>
          <w:sz w:val="20"/>
          <w:szCs w:val="20"/>
        </w:rPr>
        <w:t>Perairan</w:t>
      </w:r>
    </w:p>
    <w:p w:rsidR="00EA663F" w:rsidRPr="00E00F46" w:rsidRDefault="00514698">
      <w:pPr>
        <w:pStyle w:val="BodyText"/>
        <w:spacing w:before="1"/>
        <w:ind w:left="423"/>
        <w:jc w:val="center"/>
        <w:rPr>
          <w:rFonts w:ascii="Garamond" w:hAnsi="Garamond"/>
        </w:rPr>
      </w:pPr>
      <w:r w:rsidRPr="00E00F46">
        <w:rPr>
          <w:rFonts w:ascii="Garamond" w:hAnsi="Garamond"/>
          <w:position w:val="8"/>
          <w:sz w:val="15"/>
        </w:rPr>
        <w:t>*)</w:t>
      </w:r>
      <w:r w:rsidR="00E00F46" w:rsidRPr="00E00F46">
        <w:rPr>
          <w:rFonts w:ascii="Garamond" w:hAnsi="Garamond"/>
          <w:lang w:val="en-US"/>
        </w:rPr>
        <w:t>K</w:t>
      </w:r>
      <w:r w:rsidR="00E00F46" w:rsidRPr="00E00F46">
        <w:rPr>
          <w:rFonts w:ascii="Garamond" w:hAnsi="Garamond"/>
        </w:rPr>
        <w:t>oresponden</w:t>
      </w:r>
      <w:r w:rsidRPr="00E00F46">
        <w:rPr>
          <w:rFonts w:ascii="Garamond" w:hAnsi="Garamond"/>
          <w:spacing w:val="-1"/>
        </w:rPr>
        <w:t xml:space="preserve"> </w:t>
      </w:r>
      <w:r w:rsidRPr="00E00F46">
        <w:rPr>
          <w:rFonts w:ascii="Garamond" w:hAnsi="Garamond"/>
        </w:rPr>
        <w:t>:</w:t>
      </w:r>
      <w:r w:rsidRPr="00E00F46">
        <w:rPr>
          <w:rFonts w:ascii="Garamond" w:hAnsi="Garamond"/>
          <w:spacing w:val="-2"/>
        </w:rPr>
        <w:t xml:space="preserve"> </w:t>
      </w:r>
      <w:hyperlink r:id="rId6" w:history="1">
        <w:r w:rsidR="00113C2A" w:rsidRPr="00E00F46">
          <w:rPr>
            <w:rStyle w:val="Hyperlink"/>
            <w:rFonts w:ascii="Garamond" w:hAnsi="Garamond"/>
            <w:u w:color="0562C1"/>
          </w:rPr>
          <w:t>mochamadardan594@gmail.com</w:t>
        </w:r>
      </w:hyperlink>
    </w:p>
    <w:p w:rsidR="00EA663F" w:rsidRPr="00E00F46" w:rsidRDefault="00EA663F">
      <w:pPr>
        <w:pStyle w:val="BodyText"/>
        <w:rPr>
          <w:rFonts w:ascii="Garamond" w:hAnsi="Garamond"/>
          <w:sz w:val="20"/>
        </w:rPr>
      </w:pPr>
    </w:p>
    <w:p w:rsidR="00EA663F" w:rsidRPr="00E00F46" w:rsidRDefault="00E00F46">
      <w:pPr>
        <w:pStyle w:val="Heading1"/>
        <w:spacing w:before="228"/>
        <w:ind w:left="426"/>
        <w:jc w:val="center"/>
        <w:rPr>
          <w:rFonts w:ascii="Garamond" w:hAnsi="Garamond"/>
        </w:rPr>
      </w:pPr>
      <w:r w:rsidRPr="00E00F46">
        <w:rPr>
          <w:rFonts w:ascii="Garamond" w:hAnsi="Garamond"/>
        </w:rPr>
        <w:t>Abstrak</w:t>
      </w:r>
    </w:p>
    <w:p w:rsidR="00EA663F" w:rsidRPr="00E00F46" w:rsidRDefault="00EA663F">
      <w:pPr>
        <w:pStyle w:val="BodyText"/>
        <w:rPr>
          <w:rFonts w:ascii="Garamond" w:hAnsi="Garamond"/>
          <w:b/>
        </w:rPr>
      </w:pPr>
    </w:p>
    <w:p w:rsidR="00EA663F" w:rsidRDefault="001D7CC1">
      <w:pPr>
        <w:spacing w:line="274" w:lineRule="exact"/>
        <w:ind w:left="588"/>
        <w:jc w:val="both"/>
        <w:rPr>
          <w:rFonts w:ascii="Garamond" w:hAnsi="Garamond"/>
          <w:sz w:val="24"/>
        </w:rPr>
      </w:pPr>
      <w:r w:rsidRPr="00E00F46">
        <w:rPr>
          <w:rFonts w:ascii="Garamond" w:hAnsi="Garamond"/>
        </w:rPr>
        <w:t xml:space="preserve">Ikan </w:t>
      </w:r>
      <w:r w:rsidRPr="00E00F46">
        <w:rPr>
          <w:rFonts w:ascii="Garamond" w:hAnsi="Garamond"/>
          <w:lang w:val="en-US"/>
        </w:rPr>
        <w:t>N</w:t>
      </w:r>
      <w:r w:rsidRPr="00E00F46">
        <w:rPr>
          <w:rFonts w:ascii="Garamond" w:hAnsi="Garamond"/>
        </w:rPr>
        <w:t xml:space="preserve">ila </w:t>
      </w:r>
      <w:r w:rsidRPr="00E00F46">
        <w:rPr>
          <w:rFonts w:ascii="Garamond" w:hAnsi="Garamond"/>
          <w:i/>
        </w:rPr>
        <w:t>(Oreochromis niloticus)</w:t>
      </w:r>
      <w:r w:rsidRPr="00E00F46">
        <w:rPr>
          <w:rFonts w:ascii="Garamond" w:hAnsi="Garamond"/>
        </w:rPr>
        <w:t xml:space="preserve"> merupakan salah satu </w:t>
      </w:r>
      <w:r w:rsidRPr="00E00F46">
        <w:rPr>
          <w:rFonts w:ascii="Garamond" w:hAnsi="Garamond"/>
          <w:lang w:val="en-US"/>
        </w:rPr>
        <w:t xml:space="preserve">jenis </w:t>
      </w:r>
      <w:r w:rsidRPr="00E00F46">
        <w:rPr>
          <w:rFonts w:ascii="Garamond" w:hAnsi="Garamond"/>
        </w:rPr>
        <w:t xml:space="preserve">ikan air tawar yang mendapat perhatian cukup besar dari pemerintah dan diharapkan dapat menyumbang peningkatan produksi. Dalam melakukan usaha budidaya ikan sangat diharapkan ikan dapat tumbuh lebih cepat. Salah satu upaya untuk mempercepat pertumbuhan ikan </w:t>
      </w:r>
      <w:r w:rsidRPr="00E00F46">
        <w:rPr>
          <w:rFonts w:ascii="Garamond" w:hAnsi="Garamond"/>
          <w:bCs/>
        </w:rPr>
        <w:t xml:space="preserve">Nila </w:t>
      </w:r>
      <w:r w:rsidRPr="00E00F46">
        <w:rPr>
          <w:rFonts w:ascii="Garamond" w:hAnsi="Garamond"/>
          <w:bCs/>
          <w:i/>
          <w:iCs/>
        </w:rPr>
        <w:t>(Oreochromis niloticus)</w:t>
      </w:r>
      <w:r w:rsidRPr="00E00F46">
        <w:rPr>
          <w:rFonts w:ascii="Garamond" w:hAnsi="Garamond"/>
        </w:rPr>
        <w:t xml:space="preserve"> dengan cara menambah suplementasi pada p</w:t>
      </w:r>
      <w:r w:rsidRPr="00E00F46">
        <w:rPr>
          <w:rFonts w:ascii="Garamond" w:hAnsi="Garamond"/>
          <w:lang w:val="sv-SE"/>
        </w:rPr>
        <w:t>akan tambahan</w:t>
      </w:r>
      <w:r w:rsidRPr="00E00F46">
        <w:rPr>
          <w:rFonts w:ascii="Garamond" w:hAnsi="Garamond"/>
        </w:rPr>
        <w:t>. Salah satu  suplementasi yang bisa digunakan Azolla (</w:t>
      </w:r>
      <w:r w:rsidRPr="00E00F46">
        <w:rPr>
          <w:rFonts w:ascii="Garamond" w:hAnsi="Garamond"/>
          <w:i/>
        </w:rPr>
        <w:t>Azolla microphylla)</w:t>
      </w:r>
      <w:r w:rsidRPr="00E00F46">
        <w:rPr>
          <w:rFonts w:ascii="Garamond" w:hAnsi="Garamond"/>
        </w:rPr>
        <w:t xml:space="preserve">. </w:t>
      </w:r>
      <w:r w:rsidRPr="00E00F46">
        <w:rPr>
          <w:rFonts w:ascii="Garamond" w:hAnsi="Garamond"/>
          <w:spacing w:val="1"/>
        </w:rPr>
        <w:t xml:space="preserve">penambahan suplementasi </w:t>
      </w:r>
      <w:r w:rsidRPr="00E00F46">
        <w:rPr>
          <w:rFonts w:ascii="Garamond" w:hAnsi="Garamond"/>
        </w:rPr>
        <w:t xml:space="preserve">Azolla </w:t>
      </w:r>
      <w:r w:rsidRPr="00E00F46">
        <w:rPr>
          <w:rFonts w:ascii="Garamond" w:hAnsi="Garamond"/>
          <w:i/>
        </w:rPr>
        <w:t>(Azolla microphylla)</w:t>
      </w:r>
      <w:r w:rsidRPr="00E00F46">
        <w:rPr>
          <w:rFonts w:ascii="Garamond" w:hAnsi="Garamond"/>
        </w:rPr>
        <w:t xml:space="preserve"> dapat me</w:t>
      </w:r>
      <w:r w:rsidRPr="00E00F46">
        <w:rPr>
          <w:rFonts w:ascii="Garamond" w:hAnsi="Garamond"/>
          <w:lang w:val="en-US"/>
        </w:rPr>
        <w:t>m</w:t>
      </w:r>
      <w:r w:rsidRPr="00E00F46">
        <w:rPr>
          <w:rFonts w:ascii="Garamond" w:hAnsi="Garamond"/>
        </w:rPr>
        <w:t xml:space="preserve">pengaruhi proses pertumbuhan dan  perkembangan ikan </w:t>
      </w:r>
      <w:r w:rsidRPr="00E00F46">
        <w:rPr>
          <w:rFonts w:ascii="Garamond" w:hAnsi="Garamond"/>
          <w:bCs/>
        </w:rPr>
        <w:t xml:space="preserve">Nila </w:t>
      </w:r>
      <w:r w:rsidRPr="00E00F46">
        <w:rPr>
          <w:rFonts w:ascii="Garamond" w:hAnsi="Garamond"/>
          <w:bCs/>
          <w:i/>
          <w:iCs/>
        </w:rPr>
        <w:t>(Oreochromis niloticus)</w:t>
      </w:r>
      <w:r w:rsidRPr="00E00F46">
        <w:rPr>
          <w:rFonts w:ascii="Garamond" w:hAnsi="Garamond"/>
        </w:rPr>
        <w:t xml:space="preserve">. </w:t>
      </w:r>
      <w:r w:rsidRPr="00E00F46">
        <w:rPr>
          <w:rFonts w:ascii="Garamond" w:hAnsi="Garamond"/>
          <w:lang w:val="en-US"/>
        </w:rPr>
        <w:t>Penelitian</w:t>
      </w:r>
      <w:r w:rsidRPr="00E00F46">
        <w:rPr>
          <w:rFonts w:ascii="Garamond" w:hAnsi="Garamond"/>
        </w:rPr>
        <w:t xml:space="preserve"> ini </w:t>
      </w:r>
      <w:r w:rsidRPr="00E00F46">
        <w:rPr>
          <w:rFonts w:ascii="Garamond" w:hAnsi="Garamond"/>
          <w:lang w:val="en-US"/>
        </w:rPr>
        <w:t xml:space="preserve">bertujuan untuk </w:t>
      </w:r>
      <w:r w:rsidRPr="00E00F46">
        <w:rPr>
          <w:rFonts w:ascii="Garamond" w:hAnsi="Garamond"/>
        </w:rPr>
        <w:t>mengetahui</w:t>
      </w:r>
      <w:r w:rsidRPr="00E00F46">
        <w:rPr>
          <w:rFonts w:ascii="Garamond" w:hAnsi="Garamond"/>
          <w:spacing w:val="1"/>
        </w:rPr>
        <w:t xml:space="preserve"> </w:t>
      </w:r>
      <w:r w:rsidRPr="00E00F46">
        <w:rPr>
          <w:rFonts w:ascii="Garamond" w:hAnsi="Garamond"/>
        </w:rPr>
        <w:t>pengaruh</w:t>
      </w:r>
      <w:r w:rsidRPr="00E00F46">
        <w:rPr>
          <w:rFonts w:ascii="Garamond" w:hAnsi="Garamond"/>
          <w:spacing w:val="1"/>
        </w:rPr>
        <w:t xml:space="preserve"> </w:t>
      </w:r>
      <w:r w:rsidRPr="00E00F46">
        <w:rPr>
          <w:rFonts w:ascii="Garamond" w:hAnsi="Garamond"/>
        </w:rPr>
        <w:t xml:space="preserve">pemberian dosis Azolla </w:t>
      </w:r>
      <w:r w:rsidRPr="00E00F46">
        <w:rPr>
          <w:rFonts w:ascii="Garamond" w:hAnsi="Garamond"/>
          <w:i/>
        </w:rPr>
        <w:t>(Azolla microphylla)</w:t>
      </w:r>
      <w:r w:rsidRPr="00E00F46">
        <w:rPr>
          <w:rFonts w:ascii="Garamond" w:hAnsi="Garamond"/>
        </w:rPr>
        <w:t xml:space="preserve"> yang efektif terhadap pertumbuhan ikan Nila </w:t>
      </w:r>
      <w:r w:rsidRPr="00E00F46">
        <w:rPr>
          <w:rFonts w:ascii="Garamond" w:hAnsi="Garamond"/>
          <w:bCs/>
          <w:i/>
          <w:iCs/>
        </w:rPr>
        <w:t>(</w:t>
      </w:r>
      <w:r w:rsidRPr="00E00F46">
        <w:rPr>
          <w:rFonts w:ascii="Garamond" w:hAnsi="Garamond"/>
          <w:bCs/>
          <w:i/>
          <w:iCs/>
          <w:color w:val="202122"/>
          <w:szCs w:val="21"/>
          <w:shd w:val="clear" w:color="auto" w:fill="FFFFFF"/>
        </w:rPr>
        <w:t>Oreochromis niloticus</w:t>
      </w:r>
      <w:r w:rsidRPr="00E00F46">
        <w:rPr>
          <w:rFonts w:ascii="Garamond" w:hAnsi="Garamond"/>
          <w:bCs/>
          <w:i/>
          <w:iCs/>
          <w:color w:val="202122"/>
          <w:sz w:val="21"/>
          <w:szCs w:val="21"/>
          <w:shd w:val="clear" w:color="auto" w:fill="FFFFFF"/>
        </w:rPr>
        <w:t>)</w:t>
      </w:r>
      <w:r w:rsidRPr="00E00F46">
        <w:rPr>
          <w:rFonts w:ascii="Garamond" w:hAnsi="Garamond"/>
          <w:bCs/>
        </w:rPr>
        <w:t xml:space="preserve">. </w:t>
      </w:r>
      <w:r w:rsidRPr="00E00F46">
        <w:rPr>
          <w:rFonts w:ascii="Garamond" w:hAnsi="Garamond"/>
        </w:rPr>
        <w:t xml:space="preserve">Metode yang digunakan dalam penelitian adalah metode eksperimen 3 perlakuan menggunakan Rancangan Acak Lengkap (RAL) tiap perlakuan memiliki 3 ulangan yang setiap ulangan terdiri dari 10 ekor ikan </w:t>
      </w:r>
      <w:r w:rsidRPr="00E00F46">
        <w:rPr>
          <w:rFonts w:ascii="Garamond" w:hAnsi="Garamond"/>
          <w:bCs/>
        </w:rPr>
        <w:t xml:space="preserve">Nila </w:t>
      </w:r>
      <w:r w:rsidRPr="00E00F46">
        <w:rPr>
          <w:rFonts w:ascii="Garamond" w:hAnsi="Garamond"/>
          <w:bCs/>
          <w:i/>
          <w:iCs/>
        </w:rPr>
        <w:t>(Oreochromis niloticus)</w:t>
      </w:r>
      <w:r w:rsidRPr="00E00F46">
        <w:rPr>
          <w:rFonts w:ascii="Garamond" w:hAnsi="Garamond"/>
        </w:rPr>
        <w:t>. Ikan yang</w:t>
      </w:r>
      <w:r w:rsidRPr="00E00F46">
        <w:rPr>
          <w:rFonts w:ascii="Garamond" w:hAnsi="Garamond"/>
          <w:lang w:val="sv-SE"/>
        </w:rPr>
        <w:t xml:space="preserve"> </w:t>
      </w:r>
      <w:r w:rsidRPr="00E00F46">
        <w:rPr>
          <w:rFonts w:ascii="Garamond" w:hAnsi="Garamond"/>
        </w:rPr>
        <w:t xml:space="preserve">digunakan dalam penelitian ini adalah benih ikan </w:t>
      </w:r>
      <w:r w:rsidRPr="00E00F46">
        <w:rPr>
          <w:rFonts w:ascii="Garamond" w:hAnsi="Garamond"/>
          <w:bCs/>
        </w:rPr>
        <w:t xml:space="preserve">Nila </w:t>
      </w:r>
      <w:r w:rsidRPr="00E00F46">
        <w:rPr>
          <w:rFonts w:ascii="Garamond" w:hAnsi="Garamond"/>
          <w:bCs/>
          <w:i/>
          <w:iCs/>
        </w:rPr>
        <w:t>(Oreochromis niloticus)</w:t>
      </w:r>
      <w:r w:rsidRPr="00E00F46">
        <w:rPr>
          <w:rFonts w:ascii="Garamond" w:hAnsi="Garamond"/>
        </w:rPr>
        <w:t xml:space="preserve"> dengan ukuran panjang antara 5-7 cm. Sebagai perlakuan pemberian adalah pakan tambahan Suplementasi Azolla </w:t>
      </w:r>
      <w:r w:rsidRPr="00E00F46">
        <w:rPr>
          <w:rFonts w:ascii="Garamond" w:hAnsi="Garamond"/>
          <w:i/>
          <w:iCs/>
        </w:rPr>
        <w:t>(Azolla</w:t>
      </w:r>
      <w:r w:rsidRPr="00E00F46">
        <w:rPr>
          <w:rFonts w:ascii="Garamond" w:hAnsi="Garamond"/>
          <w:i/>
        </w:rPr>
        <w:t xml:space="preserve"> microphylla)</w:t>
      </w:r>
      <w:r w:rsidRPr="00E00F46">
        <w:rPr>
          <w:rFonts w:ascii="Garamond" w:hAnsi="Garamond"/>
        </w:rPr>
        <w:t xml:space="preserve"> dengan dosis perlakuan A (20 gr), B (30 gr), C (40 gr) dan kontrol (0 gr). Analisis data menggunakan hasil penelitian menunjukkan bahwa pada setiap perlakuan berbeda sangat nyata terhadap pertumbuhan dan berbeda seperti terjadi pertumbuhan harian dan tidak terjadi terhadap tingkat kelangsungan hidup. Perlakuan C merupakan perlakuan terbaik 8,9 gr dan laju perumbuhan harian sebesar 0,319 gr, kelangsungan hidup benih ikan </w:t>
      </w:r>
      <w:r w:rsidRPr="00E00F46">
        <w:rPr>
          <w:rFonts w:ascii="Garamond" w:hAnsi="Garamond"/>
          <w:bCs/>
        </w:rPr>
        <w:t xml:space="preserve">Nila </w:t>
      </w:r>
      <w:r w:rsidRPr="00E00F46">
        <w:rPr>
          <w:rFonts w:ascii="Garamond" w:hAnsi="Garamond"/>
          <w:bCs/>
          <w:i/>
          <w:iCs/>
        </w:rPr>
        <w:t>(Oreochromis niloticus)</w:t>
      </w:r>
      <w:r w:rsidRPr="00E00F46">
        <w:rPr>
          <w:rFonts w:ascii="Garamond" w:hAnsi="Garamond"/>
        </w:rPr>
        <w:t xml:space="preserve"> pada perlakuan A,B,C dan Kontrol relatif stabil yakni dengan presentase kelangsungan hidup 100 %. Kualitas air selama penelitian berada dalam kisaran yang layak untuk kehidupan ikan </w:t>
      </w:r>
      <w:r w:rsidRPr="00E00F46">
        <w:rPr>
          <w:rFonts w:ascii="Garamond" w:hAnsi="Garamond"/>
          <w:bCs/>
        </w:rPr>
        <w:t xml:space="preserve">Nila </w:t>
      </w:r>
      <w:r w:rsidRPr="00E00F46">
        <w:rPr>
          <w:rFonts w:ascii="Garamond" w:hAnsi="Garamond"/>
          <w:bCs/>
          <w:i/>
          <w:iCs/>
        </w:rPr>
        <w:t>(Oreochromis niloticus)</w:t>
      </w:r>
      <w:r w:rsidR="00514698" w:rsidRPr="00E00F46">
        <w:rPr>
          <w:rFonts w:ascii="Garamond" w:hAnsi="Garamond"/>
          <w:sz w:val="24"/>
        </w:rPr>
        <w:t>.</w:t>
      </w:r>
    </w:p>
    <w:p w:rsidR="00E00F46" w:rsidRDefault="00E00F46">
      <w:pPr>
        <w:spacing w:line="274" w:lineRule="exact"/>
        <w:ind w:left="588"/>
        <w:jc w:val="both"/>
        <w:rPr>
          <w:rFonts w:ascii="Garamond" w:hAnsi="Garamond"/>
          <w:sz w:val="24"/>
        </w:rPr>
      </w:pPr>
    </w:p>
    <w:p w:rsidR="00E00F46" w:rsidRPr="00E00F46" w:rsidRDefault="00E00F46" w:rsidP="00E00F46">
      <w:pPr>
        <w:spacing w:line="274" w:lineRule="exact"/>
        <w:ind w:left="588"/>
        <w:jc w:val="both"/>
        <w:rPr>
          <w:rFonts w:ascii="Garamond" w:hAnsi="Garamond"/>
          <w:b/>
          <w:sz w:val="24"/>
        </w:rPr>
      </w:pPr>
      <w:r w:rsidRPr="00E00F46">
        <w:rPr>
          <w:rFonts w:ascii="Garamond" w:hAnsi="Garamond"/>
          <w:b/>
          <w:bCs/>
          <w:sz w:val="24"/>
          <w:szCs w:val="24"/>
        </w:rPr>
        <w:t xml:space="preserve">Keywords : </w:t>
      </w:r>
      <w:r w:rsidRPr="00E00F46">
        <w:rPr>
          <w:rFonts w:ascii="Garamond" w:hAnsi="Garamond"/>
        </w:rPr>
        <w:t xml:space="preserve">Tilapia, </w:t>
      </w:r>
      <w:r>
        <w:rPr>
          <w:rFonts w:ascii="Garamond" w:hAnsi="Garamond"/>
          <w:lang w:val="en-US"/>
        </w:rPr>
        <w:t>suplemen</w:t>
      </w:r>
      <w:r w:rsidRPr="00E00F46">
        <w:rPr>
          <w:rFonts w:ascii="Garamond" w:hAnsi="Garamond"/>
        </w:rPr>
        <w:t xml:space="preserve">, </w:t>
      </w:r>
      <w:r w:rsidRPr="00E00F46">
        <w:rPr>
          <w:rFonts w:ascii="Garamond" w:hAnsi="Garamond"/>
          <w:bCs/>
        </w:rPr>
        <w:t>a</w:t>
      </w:r>
      <w:r w:rsidRPr="00E00F46">
        <w:rPr>
          <w:rFonts w:ascii="Garamond" w:hAnsi="Garamond"/>
          <w:bCs/>
          <w:lang w:val="en-US"/>
        </w:rPr>
        <w:t>z</w:t>
      </w:r>
      <w:r w:rsidRPr="00E00F46">
        <w:rPr>
          <w:rFonts w:ascii="Garamond" w:hAnsi="Garamond"/>
          <w:bCs/>
        </w:rPr>
        <w:t>olla</w:t>
      </w:r>
      <w:r w:rsidRPr="00E00F46">
        <w:rPr>
          <w:rFonts w:ascii="Garamond" w:hAnsi="Garamond"/>
        </w:rPr>
        <w:t xml:space="preserve">, </w:t>
      </w:r>
      <w:r>
        <w:rPr>
          <w:rFonts w:ascii="Garamond" w:hAnsi="Garamond"/>
          <w:lang w:val="en-US"/>
        </w:rPr>
        <w:t>pertumbuhan.</w:t>
      </w:r>
    </w:p>
    <w:p w:rsidR="00E00F46" w:rsidRPr="00E00F46" w:rsidRDefault="00E00F46">
      <w:pPr>
        <w:spacing w:line="274" w:lineRule="exact"/>
        <w:ind w:left="588"/>
        <w:jc w:val="both"/>
        <w:rPr>
          <w:rFonts w:ascii="Garamond" w:hAnsi="Garamond"/>
          <w:sz w:val="24"/>
        </w:rPr>
      </w:pPr>
    </w:p>
    <w:p w:rsidR="00EA663F" w:rsidRPr="00E00F46" w:rsidRDefault="00EA663F">
      <w:pPr>
        <w:pStyle w:val="BodyText"/>
        <w:spacing w:before="1"/>
        <w:rPr>
          <w:rFonts w:ascii="Garamond" w:hAnsi="Garamond"/>
          <w:sz w:val="36"/>
        </w:rPr>
      </w:pPr>
    </w:p>
    <w:p w:rsidR="00EA663F" w:rsidRPr="00E00F46" w:rsidRDefault="00E00F46">
      <w:pPr>
        <w:pStyle w:val="Heading1"/>
        <w:spacing w:before="1"/>
        <w:ind w:left="426"/>
        <w:jc w:val="center"/>
        <w:rPr>
          <w:rFonts w:ascii="Garamond" w:hAnsi="Garamond"/>
        </w:rPr>
      </w:pPr>
      <w:r w:rsidRPr="00E00F46">
        <w:rPr>
          <w:rFonts w:ascii="Garamond" w:hAnsi="Garamond"/>
        </w:rPr>
        <w:t>Abstract</w:t>
      </w:r>
    </w:p>
    <w:p w:rsidR="00EA663F" w:rsidRPr="00E00F46" w:rsidRDefault="00EA663F">
      <w:pPr>
        <w:pStyle w:val="BodyText"/>
        <w:spacing w:before="11"/>
        <w:rPr>
          <w:rFonts w:ascii="Garamond" w:hAnsi="Garamond"/>
          <w:b/>
          <w:sz w:val="23"/>
        </w:rPr>
      </w:pPr>
    </w:p>
    <w:p w:rsidR="00BE4849" w:rsidRDefault="001D7CC1">
      <w:pPr>
        <w:spacing w:line="274" w:lineRule="exact"/>
        <w:ind w:left="588"/>
        <w:jc w:val="both"/>
        <w:rPr>
          <w:rFonts w:ascii="Garamond" w:hAnsi="Garamond"/>
        </w:rPr>
      </w:pPr>
      <w:r w:rsidRPr="00E00F46">
        <w:rPr>
          <w:rFonts w:ascii="Garamond" w:hAnsi="Garamond"/>
        </w:rPr>
        <w:t xml:space="preserve">Tilapia </w:t>
      </w:r>
      <w:r w:rsidRPr="00E00F46">
        <w:rPr>
          <w:rFonts w:ascii="Garamond" w:hAnsi="Garamond"/>
          <w:i/>
          <w:iCs/>
        </w:rPr>
        <w:t>(Oreochromis niloticus)</w:t>
      </w:r>
      <w:r w:rsidRPr="00E00F46">
        <w:rPr>
          <w:rFonts w:ascii="Garamond" w:hAnsi="Garamond"/>
        </w:rPr>
        <w:t xml:space="preserve"> It is one of the freshwater fish that has received considerable attention from the government which is expected to contribute to increased production. In doing fish farming business, it is hoped that fish can grow faster. One effort to accelerate the growth of Tilapia </w:t>
      </w:r>
      <w:r w:rsidRPr="00E00F46">
        <w:rPr>
          <w:rFonts w:ascii="Garamond" w:hAnsi="Garamond"/>
          <w:i/>
          <w:iCs/>
        </w:rPr>
        <w:t>(Oreochromis niloticus)</w:t>
      </w:r>
      <w:r w:rsidRPr="00E00F46">
        <w:rPr>
          <w:rFonts w:ascii="Garamond" w:hAnsi="Garamond"/>
        </w:rPr>
        <w:t xml:space="preserve">  by adding supplementation to the feed. One of the </w:t>
      </w:r>
      <w:r w:rsidRPr="00E00F46">
        <w:rPr>
          <w:rFonts w:ascii="Garamond" w:hAnsi="Garamond"/>
        </w:rPr>
        <w:lastRenderedPageBreak/>
        <w:t xml:space="preserve">supplementations that can be used Azolla. addition of Azolla supplementation </w:t>
      </w:r>
      <w:r w:rsidRPr="00E00F46">
        <w:rPr>
          <w:rFonts w:ascii="Garamond" w:hAnsi="Garamond"/>
          <w:i/>
        </w:rPr>
        <w:t xml:space="preserve">(Azolla microphylla) </w:t>
      </w:r>
      <w:r w:rsidRPr="00E00F46">
        <w:rPr>
          <w:rFonts w:ascii="Garamond" w:hAnsi="Garamond"/>
        </w:rPr>
        <w:t xml:space="preserve">can affect the process of growth and development of Tilapia </w:t>
      </w:r>
      <w:r w:rsidRPr="00E00F46">
        <w:rPr>
          <w:rFonts w:ascii="Garamond" w:hAnsi="Garamond"/>
          <w:i/>
          <w:iCs/>
        </w:rPr>
        <w:t>(Oreochromis niloticus)</w:t>
      </w:r>
      <w:r w:rsidRPr="00E00F46">
        <w:rPr>
          <w:rFonts w:ascii="Garamond" w:hAnsi="Garamond"/>
        </w:rPr>
        <w:t xml:space="preserve">. Knowing the effect of dosing Azolla </w:t>
      </w:r>
      <w:r w:rsidRPr="00E00F46">
        <w:rPr>
          <w:rFonts w:ascii="Garamond" w:hAnsi="Garamond"/>
          <w:i/>
        </w:rPr>
        <w:t xml:space="preserve">(Azolla microphylla) </w:t>
      </w:r>
      <w:r w:rsidRPr="00E00F46">
        <w:rPr>
          <w:rFonts w:ascii="Garamond" w:hAnsi="Garamond"/>
        </w:rPr>
        <w:t xml:space="preserve">which is effective against the growth of </w:t>
      </w:r>
      <w:r w:rsidRPr="00E00F46">
        <w:rPr>
          <w:rFonts w:ascii="Garamond" w:hAnsi="Garamond"/>
          <w:lang w:val="en-US"/>
        </w:rPr>
        <w:t>T</w:t>
      </w:r>
      <w:r w:rsidRPr="00E00F46">
        <w:rPr>
          <w:rFonts w:ascii="Garamond" w:hAnsi="Garamond"/>
        </w:rPr>
        <w:t xml:space="preserve">ilapia </w:t>
      </w:r>
      <w:r w:rsidRPr="00E00F46">
        <w:rPr>
          <w:rFonts w:ascii="Garamond" w:hAnsi="Garamond"/>
          <w:bCs/>
        </w:rPr>
        <w:t>(</w:t>
      </w:r>
      <w:r w:rsidRPr="00E00F46">
        <w:rPr>
          <w:rFonts w:ascii="Garamond" w:hAnsi="Garamond"/>
          <w:bCs/>
          <w:i/>
          <w:iCs/>
          <w:color w:val="202122"/>
          <w:szCs w:val="21"/>
          <w:shd w:val="clear" w:color="auto" w:fill="FFFFFF"/>
        </w:rPr>
        <w:t>Oreochromis niloticus</w:t>
      </w:r>
      <w:r w:rsidRPr="00E00F46">
        <w:rPr>
          <w:rFonts w:ascii="Garamond" w:hAnsi="Garamond"/>
          <w:bCs/>
          <w:i/>
          <w:iCs/>
          <w:color w:val="202122"/>
          <w:sz w:val="21"/>
          <w:szCs w:val="21"/>
          <w:shd w:val="clear" w:color="auto" w:fill="FFFFFF"/>
        </w:rPr>
        <w:t>)</w:t>
      </w:r>
      <w:r w:rsidRPr="00E00F46">
        <w:rPr>
          <w:rFonts w:ascii="Garamond" w:hAnsi="Garamond"/>
          <w:bCs/>
        </w:rPr>
        <w:t xml:space="preserve">. </w:t>
      </w:r>
      <w:r w:rsidRPr="00E00F46">
        <w:rPr>
          <w:rFonts w:ascii="Garamond" w:hAnsi="Garamond"/>
        </w:rPr>
        <w:t>The method used in the study was an experimental method of 3 treatments using Complete Random Design (RAL), each treatment had 3 repetitions, each of which consisted of 10 Tilapia</w:t>
      </w:r>
      <w:r w:rsidRPr="00E00F46">
        <w:rPr>
          <w:rFonts w:ascii="Garamond" w:hAnsi="Garamond"/>
          <w:lang w:val="en-US"/>
        </w:rPr>
        <w:t>S</w:t>
      </w:r>
      <w:r w:rsidRPr="00E00F46">
        <w:rPr>
          <w:rFonts w:ascii="Garamond" w:hAnsi="Garamond"/>
        </w:rPr>
        <w:t xml:space="preserve"> </w:t>
      </w:r>
      <w:r w:rsidRPr="00E00F46">
        <w:rPr>
          <w:rFonts w:ascii="Garamond" w:hAnsi="Garamond"/>
          <w:i/>
          <w:iCs/>
        </w:rPr>
        <w:t>(Oreochromis niloticus)</w:t>
      </w:r>
      <w:r w:rsidRPr="00E00F46">
        <w:rPr>
          <w:rFonts w:ascii="Garamond" w:hAnsi="Garamond"/>
        </w:rPr>
        <w:t xml:space="preserve">. The fish to be used in this study are Tilapia </w:t>
      </w:r>
      <w:r w:rsidRPr="00E00F46">
        <w:rPr>
          <w:rFonts w:ascii="Garamond" w:hAnsi="Garamond"/>
          <w:i/>
          <w:iCs/>
        </w:rPr>
        <w:t>(Oreochromis niloticus)</w:t>
      </w:r>
      <w:r w:rsidRPr="00E00F46">
        <w:rPr>
          <w:rFonts w:ascii="Garamond" w:hAnsi="Garamond"/>
        </w:rPr>
        <w:t xml:space="preserve">  fry with a length of between 5-7 cm. As an additional feeding treatment </w:t>
      </w:r>
      <w:r w:rsidRPr="00E00F46">
        <w:rPr>
          <w:rFonts w:ascii="Garamond" w:hAnsi="Garamond"/>
          <w:bCs/>
        </w:rPr>
        <w:t xml:space="preserve">Azolla </w:t>
      </w:r>
      <w:r w:rsidRPr="00E00F46">
        <w:rPr>
          <w:rFonts w:ascii="Garamond" w:hAnsi="Garamond"/>
          <w:bCs/>
          <w:i/>
          <w:iCs/>
        </w:rPr>
        <w:t>(Azolla microphylla)</w:t>
      </w:r>
      <w:r w:rsidRPr="00E00F46">
        <w:rPr>
          <w:rFonts w:ascii="Garamond" w:hAnsi="Garamond"/>
          <w:bCs/>
        </w:rPr>
        <w:t xml:space="preserve"> </w:t>
      </w:r>
      <w:r w:rsidRPr="00E00F46">
        <w:rPr>
          <w:rFonts w:ascii="Garamond" w:hAnsi="Garamond"/>
        </w:rPr>
        <w:t xml:space="preserve"> supplementation with treatment doses A (20 gr), B (30 gr), C (40 gr) and control (0 cm). The results showed that each treatment differed markedly on growth and survival rates. Treatment C is the best treatment at growth of 8.9 g and daily growth rate of 0.319 gr, Tilapia </w:t>
      </w:r>
      <w:r w:rsidRPr="00E00F46">
        <w:rPr>
          <w:rFonts w:ascii="Garamond" w:hAnsi="Garamond"/>
          <w:i/>
          <w:iCs/>
        </w:rPr>
        <w:t>(Oreochromis niloticus)</w:t>
      </w:r>
      <w:r w:rsidRPr="00E00F46">
        <w:rPr>
          <w:rFonts w:ascii="Garamond" w:hAnsi="Garamond"/>
        </w:rPr>
        <w:t xml:space="preserve">  fry survival in A, B, C and Control is relatively stable with a survival percentage of 100%. Water quality during the study was within a decent range for Tilapia </w:t>
      </w:r>
      <w:r w:rsidRPr="00E00F46">
        <w:rPr>
          <w:rFonts w:ascii="Garamond" w:hAnsi="Garamond"/>
          <w:i/>
          <w:iCs/>
        </w:rPr>
        <w:t>(Oreochromis niloticus)</w:t>
      </w:r>
      <w:r w:rsidRPr="00E00F46">
        <w:rPr>
          <w:rFonts w:ascii="Garamond" w:hAnsi="Garamond"/>
        </w:rPr>
        <w:t xml:space="preserve">  life.</w:t>
      </w:r>
    </w:p>
    <w:p w:rsidR="00E00F46" w:rsidRPr="00E00F46" w:rsidRDefault="00E00F46">
      <w:pPr>
        <w:spacing w:line="274" w:lineRule="exact"/>
        <w:ind w:left="588"/>
        <w:jc w:val="both"/>
        <w:rPr>
          <w:rFonts w:ascii="Garamond" w:hAnsi="Garamond"/>
          <w:bCs/>
          <w:sz w:val="24"/>
          <w:szCs w:val="24"/>
        </w:rPr>
      </w:pPr>
    </w:p>
    <w:p w:rsidR="00EA663F" w:rsidRPr="00E00F46" w:rsidRDefault="00BE4849">
      <w:pPr>
        <w:spacing w:line="274" w:lineRule="exact"/>
        <w:ind w:left="588"/>
        <w:jc w:val="both"/>
        <w:rPr>
          <w:rFonts w:ascii="Garamond" w:hAnsi="Garamond"/>
          <w:b/>
          <w:sz w:val="24"/>
        </w:rPr>
      </w:pPr>
      <w:r w:rsidRPr="00E00F46">
        <w:rPr>
          <w:rFonts w:ascii="Garamond" w:hAnsi="Garamond"/>
          <w:b/>
          <w:bCs/>
          <w:sz w:val="24"/>
          <w:szCs w:val="24"/>
        </w:rPr>
        <w:t xml:space="preserve">Keywords : </w:t>
      </w:r>
      <w:r w:rsidR="001D7CC1" w:rsidRPr="00E00F46">
        <w:rPr>
          <w:rFonts w:ascii="Garamond" w:hAnsi="Garamond"/>
        </w:rPr>
        <w:t xml:space="preserve">Tilapia, supplementation, </w:t>
      </w:r>
      <w:r w:rsidR="001D7CC1" w:rsidRPr="00E00F46">
        <w:rPr>
          <w:rFonts w:ascii="Garamond" w:hAnsi="Garamond"/>
          <w:bCs/>
        </w:rPr>
        <w:t>a</w:t>
      </w:r>
      <w:r w:rsidR="001D7CC1" w:rsidRPr="00E00F46">
        <w:rPr>
          <w:rFonts w:ascii="Garamond" w:hAnsi="Garamond"/>
          <w:bCs/>
          <w:lang w:val="en-US"/>
        </w:rPr>
        <w:t>z</w:t>
      </w:r>
      <w:r w:rsidR="001D7CC1" w:rsidRPr="00E00F46">
        <w:rPr>
          <w:rFonts w:ascii="Garamond" w:hAnsi="Garamond"/>
          <w:bCs/>
        </w:rPr>
        <w:t>olla</w:t>
      </w:r>
      <w:r w:rsidR="001D7CC1" w:rsidRPr="00E00F46">
        <w:rPr>
          <w:rFonts w:ascii="Garamond" w:hAnsi="Garamond"/>
        </w:rPr>
        <w:t>, and growth</w:t>
      </w:r>
      <w:r w:rsidR="00514698" w:rsidRPr="00E00F46">
        <w:rPr>
          <w:rFonts w:ascii="Garamond" w:hAnsi="Garamond"/>
          <w:sz w:val="24"/>
        </w:rPr>
        <w:t>.</w:t>
      </w:r>
    </w:p>
    <w:p w:rsidR="00EA663F" w:rsidRPr="00E00F46" w:rsidRDefault="00E00F46">
      <w:pPr>
        <w:pStyle w:val="BodyText"/>
        <w:rPr>
          <w:rFonts w:ascii="Garamond" w:hAnsi="Garamond"/>
          <w:sz w:val="38"/>
        </w:rPr>
      </w:pPr>
      <w:r>
        <w:rPr>
          <w:rFonts w:ascii="Garamond" w:hAnsi="Garamond"/>
          <w:noProof/>
          <w:sz w:val="38"/>
          <w:lang w:val="en-US"/>
        </w:rPr>
        <mc:AlternateContent>
          <mc:Choice Requires="wps">
            <w:drawing>
              <wp:anchor distT="0" distB="0" distL="114300" distR="114300" simplePos="0" relativeHeight="251699712" behindDoc="0" locked="0" layoutInCell="1" allowOverlap="1">
                <wp:simplePos x="0" y="0"/>
                <wp:positionH relativeFrom="column">
                  <wp:posOffset>391794</wp:posOffset>
                </wp:positionH>
                <wp:positionV relativeFrom="paragraph">
                  <wp:posOffset>29845</wp:posOffset>
                </wp:positionV>
                <wp:extent cx="51530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5153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9B6351" id="Straight Connector 1" o:spid="_x0000_s1026" style="position:absolute;z-index:251699712;visibility:visible;mso-wrap-style:square;mso-wrap-distance-left:9pt;mso-wrap-distance-top:0;mso-wrap-distance-right:9pt;mso-wrap-distance-bottom:0;mso-position-horizontal:absolute;mso-position-horizontal-relative:text;mso-position-vertical:absolute;mso-position-vertical-relative:text" from="30.85pt,2.35pt" to="436.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" strokecolor="black [3040]"/>
            </w:pict>
          </mc:Fallback>
        </mc:AlternateContent>
      </w:r>
    </w:p>
    <w:p w:rsidR="00EA663F" w:rsidRPr="00E00F46" w:rsidRDefault="00514698" w:rsidP="00E00F46">
      <w:pPr>
        <w:pStyle w:val="Heading1"/>
        <w:ind w:left="567"/>
        <w:rPr>
          <w:rFonts w:ascii="Garamond" w:hAnsi="Garamond"/>
        </w:rPr>
      </w:pPr>
      <w:r w:rsidRPr="00E00F46">
        <w:rPr>
          <w:rFonts w:ascii="Garamond" w:hAnsi="Garamond"/>
        </w:rPr>
        <w:t>PENDAHULUAN</w:t>
      </w:r>
    </w:p>
    <w:p w:rsidR="00EA663F" w:rsidRPr="00E00F46" w:rsidRDefault="00EA663F">
      <w:pPr>
        <w:pStyle w:val="BodyText"/>
        <w:rPr>
          <w:rFonts w:ascii="Garamond" w:hAnsi="Garamond"/>
          <w:b/>
        </w:rPr>
      </w:pPr>
    </w:p>
    <w:p w:rsidR="00EA663F" w:rsidRPr="00E00F46" w:rsidRDefault="001D7CC1">
      <w:pPr>
        <w:pStyle w:val="BodyText"/>
        <w:ind w:left="588" w:right="159" w:firstLine="720"/>
        <w:jc w:val="both"/>
        <w:rPr>
          <w:rFonts w:ascii="Garamond" w:hAnsi="Garamond"/>
        </w:rPr>
      </w:pPr>
      <w:r w:rsidRPr="00E00F46">
        <w:rPr>
          <w:rFonts w:ascii="Garamond" w:hAnsi="Garamond"/>
        </w:rPr>
        <w:t xml:space="preserve">Budidaya perikanan merupakan salah satu upaya yang dilakukan oleh manusia untuk meningkatkan produksi perikanan baik di perairan tawar maupun laut. Pada saat sekarang ini perkembangan usaha budidaya perikanan di Indonesia sangat cocok untuk dikembangkan karena merupakan salah satu bahan pemenuhan kebutuhan protein hewani yang sangat diminati oleh masyarakat. Oleh sebab itu perlu diusahakan untuk meningkatkan kegiatan budidaya ikan. Salah satunya adalah membudidayakan ikan Nila </w:t>
      </w:r>
      <w:r w:rsidRPr="00E00F46">
        <w:rPr>
          <w:rFonts w:ascii="Garamond" w:hAnsi="Garamond"/>
          <w:i/>
          <w:iCs/>
        </w:rPr>
        <w:t>(Oreochromis niloticus).</w:t>
      </w:r>
      <w:r w:rsidRPr="00E00F46">
        <w:rPr>
          <w:rFonts w:ascii="Garamond" w:hAnsi="Garamond"/>
        </w:rPr>
        <w:t xml:space="preserve"> Ikan </w:t>
      </w:r>
      <w:r w:rsidRPr="00E00F46">
        <w:rPr>
          <w:rFonts w:ascii="Garamond" w:hAnsi="Garamond"/>
          <w:lang w:val="en-US"/>
        </w:rPr>
        <w:t>N</w:t>
      </w:r>
      <w:r w:rsidRPr="00E00F46">
        <w:rPr>
          <w:rFonts w:ascii="Garamond" w:hAnsi="Garamond"/>
        </w:rPr>
        <w:t xml:space="preserve">ila </w:t>
      </w:r>
      <w:r w:rsidRPr="00E00F46">
        <w:rPr>
          <w:rFonts w:ascii="Garamond" w:hAnsi="Garamond"/>
          <w:i/>
        </w:rPr>
        <w:t>(Oreochromis niloticus)</w:t>
      </w:r>
      <w:r w:rsidRPr="00E00F46">
        <w:rPr>
          <w:rFonts w:ascii="Garamond" w:hAnsi="Garamond"/>
        </w:rPr>
        <w:t xml:space="preserve"> merupakan salah satu ikan air tawar yang mendapat perhatian cukup besar dari pemerintah yang diharapkan dapat menyumbang peningkatan produksi, pun mendapat perhatian dari masyarakat dunia, yang menitik beratkan pada peningkatan gizi masyarakat di negara-negara berkembang (Khairuman dan Amri, 2015). Menurut data Kementerian Kelautan dan Perikanan (KKP) tahun 2023, program minapadi terus berkontribusi pada peningkatan produksi 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bCs/>
        </w:rPr>
        <w:t xml:space="preserve"> </w:t>
      </w:r>
      <w:r w:rsidRPr="00E00F46">
        <w:rPr>
          <w:rFonts w:ascii="Garamond" w:hAnsi="Garamond"/>
        </w:rPr>
        <w:t xml:space="preserve"> nasional. Produksi 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bCs/>
        </w:rPr>
        <w:t xml:space="preserve"> </w:t>
      </w:r>
      <w:r w:rsidRPr="00E00F46">
        <w:rPr>
          <w:rFonts w:ascii="Garamond" w:hAnsi="Garamond"/>
        </w:rPr>
        <w:t xml:space="preserve"> pada tahun 2022 mencapai 1,25 juta ton, meningkat sebesar 4,4 persen dari tahun sebelumnya yang mencapai 1,2 juta ton (KKP, 2023).</w:t>
      </w:r>
    </w:p>
    <w:p w:rsidR="00EA663F" w:rsidRPr="00E00F46" w:rsidRDefault="001D7CC1">
      <w:pPr>
        <w:pStyle w:val="BodyText"/>
        <w:spacing w:before="1"/>
        <w:ind w:left="588" w:right="159" w:firstLine="720"/>
        <w:jc w:val="both"/>
        <w:rPr>
          <w:rFonts w:ascii="Garamond" w:hAnsi="Garamond"/>
        </w:rPr>
      </w:pPr>
      <w:r w:rsidRPr="00E00F46">
        <w:rPr>
          <w:rFonts w:ascii="Garamond" w:hAnsi="Garamond"/>
          <w:lang w:val="sv-SE"/>
        </w:rPr>
        <w:t>N</w:t>
      </w:r>
      <w:r w:rsidRPr="00E00F46">
        <w:rPr>
          <w:rFonts w:ascii="Garamond" w:hAnsi="Garamond"/>
        </w:rPr>
        <w:t>utrisi</w:t>
      </w:r>
      <w:r w:rsidRPr="00E00F46">
        <w:rPr>
          <w:rFonts w:ascii="Garamond" w:hAnsi="Garamond"/>
          <w:spacing w:val="1"/>
        </w:rPr>
        <w:t xml:space="preserve"> </w:t>
      </w:r>
      <w:r w:rsidRPr="00E00F46">
        <w:rPr>
          <w:rFonts w:ascii="Garamond" w:hAnsi="Garamond"/>
        </w:rPr>
        <w:t>pakan</w:t>
      </w:r>
      <w:r w:rsidRPr="00E00F46">
        <w:rPr>
          <w:rFonts w:ascii="Garamond" w:hAnsi="Garamond"/>
          <w:spacing w:val="1"/>
        </w:rPr>
        <w:t xml:space="preserve"> </w:t>
      </w:r>
      <w:r w:rsidRPr="00E00F46">
        <w:rPr>
          <w:rFonts w:ascii="Garamond" w:hAnsi="Garamond"/>
        </w:rPr>
        <w:t>yang</w:t>
      </w:r>
      <w:r w:rsidRPr="00E00F46">
        <w:rPr>
          <w:rFonts w:ascii="Garamond" w:hAnsi="Garamond"/>
          <w:spacing w:val="1"/>
        </w:rPr>
        <w:t xml:space="preserve"> </w:t>
      </w:r>
      <w:r w:rsidRPr="00E00F46">
        <w:rPr>
          <w:rFonts w:ascii="Garamond" w:hAnsi="Garamond"/>
        </w:rPr>
        <w:t>baik</w:t>
      </w:r>
      <w:r w:rsidRPr="00E00F46">
        <w:rPr>
          <w:rFonts w:ascii="Garamond" w:hAnsi="Garamond"/>
          <w:spacing w:val="61"/>
        </w:rPr>
        <w:t xml:space="preserve"> </w:t>
      </w:r>
      <w:r w:rsidRPr="00E00F46">
        <w:rPr>
          <w:rFonts w:ascii="Garamond" w:hAnsi="Garamond"/>
        </w:rPr>
        <w:t>bakal</w:t>
      </w:r>
      <w:r w:rsidRPr="00E00F46">
        <w:rPr>
          <w:rFonts w:ascii="Garamond" w:hAnsi="Garamond"/>
          <w:spacing w:val="1"/>
        </w:rPr>
        <w:t xml:space="preserve"> </w:t>
      </w:r>
      <w:r w:rsidRPr="00E00F46">
        <w:rPr>
          <w:rFonts w:ascii="Garamond" w:hAnsi="Garamond"/>
        </w:rPr>
        <w:t>menunjang</w:t>
      </w:r>
      <w:r w:rsidRPr="00E00F46">
        <w:rPr>
          <w:rFonts w:ascii="Garamond" w:hAnsi="Garamond"/>
          <w:spacing w:val="1"/>
        </w:rPr>
        <w:t xml:space="preserve"> </w:t>
      </w:r>
      <w:r w:rsidRPr="00E00F46">
        <w:rPr>
          <w:rFonts w:ascii="Garamond" w:hAnsi="Garamond"/>
        </w:rPr>
        <w:t>kesehatan</w:t>
      </w:r>
      <w:r w:rsidRPr="00E00F46">
        <w:rPr>
          <w:rFonts w:ascii="Garamond" w:hAnsi="Garamond"/>
          <w:spacing w:val="1"/>
        </w:rPr>
        <w:t xml:space="preserve"> </w:t>
      </w:r>
      <w:r w:rsidRPr="00E00F46">
        <w:rPr>
          <w:rFonts w:ascii="Garamond" w:hAnsi="Garamond"/>
        </w:rPr>
        <w:t>serta</w:t>
      </w:r>
      <w:r w:rsidRPr="00E00F46">
        <w:rPr>
          <w:rFonts w:ascii="Garamond" w:hAnsi="Garamond"/>
          <w:spacing w:val="1"/>
        </w:rPr>
        <w:t xml:space="preserve"> </w:t>
      </w:r>
      <w:r w:rsidRPr="00E00F46">
        <w:rPr>
          <w:rFonts w:ascii="Garamond" w:hAnsi="Garamond"/>
        </w:rPr>
        <w:t>mutu</w:t>
      </w:r>
      <w:r w:rsidRPr="00E00F46">
        <w:rPr>
          <w:rFonts w:ascii="Garamond" w:hAnsi="Garamond"/>
          <w:spacing w:val="1"/>
        </w:rPr>
        <w:t xml:space="preserve"> </w:t>
      </w:r>
      <w:r w:rsidRPr="00E00F46">
        <w:rPr>
          <w:rFonts w:ascii="Garamond" w:hAnsi="Garamond"/>
        </w:rPr>
        <w:t>ikan.</w:t>
      </w:r>
      <w:sdt>
        <w:sdtPr>
          <w:rPr>
            <w:rFonts w:ascii="Garamond" w:hAnsi="Garamond"/>
          </w:rPr>
          <w:id w:val="2010246642"/>
          <w:citation/>
        </w:sdtPr>
        <w:sdtEndPr/>
        <w:sdtContent>
          <w:r w:rsidRPr="00E00F46">
            <w:rPr>
              <w:rFonts w:ascii="Garamond" w:hAnsi="Garamond"/>
            </w:rPr>
            <w:fldChar w:fldCharType="begin"/>
          </w:r>
          <w:r w:rsidRPr="00E00F46">
            <w:rPr>
              <w:rFonts w:ascii="Garamond" w:hAnsi="Garamond"/>
              <w:lang w:val="sv-SE"/>
            </w:rPr>
            <w:instrText xml:space="preserve"> CITATION Nin02 \l 1033 </w:instrText>
          </w:r>
          <w:r w:rsidRPr="00E00F46">
            <w:rPr>
              <w:rFonts w:ascii="Garamond" w:hAnsi="Garamond"/>
            </w:rPr>
            <w:fldChar w:fldCharType="separate"/>
          </w:r>
          <w:r w:rsidRPr="00E00F46">
            <w:rPr>
              <w:rFonts w:ascii="Garamond" w:hAnsi="Garamond"/>
              <w:noProof/>
              <w:lang w:val="sv-SE"/>
            </w:rPr>
            <w:t xml:space="preserve"> (Ningrum E. , 2012)</w:t>
          </w:r>
          <w:r w:rsidRPr="00E00F46">
            <w:rPr>
              <w:rFonts w:ascii="Garamond" w:hAnsi="Garamond"/>
            </w:rPr>
            <w:fldChar w:fldCharType="end"/>
          </w:r>
        </w:sdtContent>
      </w:sdt>
      <w:r w:rsidRPr="00E00F46">
        <w:rPr>
          <w:rFonts w:ascii="Garamond" w:hAnsi="Garamond"/>
          <w:lang w:val="sv-SE"/>
        </w:rPr>
        <w:t>.</w:t>
      </w:r>
      <w:r w:rsidRPr="00E00F46">
        <w:rPr>
          <w:rFonts w:ascii="Garamond" w:hAnsi="Garamond"/>
          <w:spacing w:val="1"/>
        </w:rPr>
        <w:t xml:space="preserve"> </w:t>
      </w:r>
      <w:r w:rsidRPr="00E00F46">
        <w:rPr>
          <w:rFonts w:ascii="Garamond" w:hAnsi="Garamond"/>
        </w:rPr>
        <w:t>Berikutnya</w:t>
      </w:r>
      <w:r w:rsidRPr="00E00F46">
        <w:rPr>
          <w:rFonts w:ascii="Garamond" w:hAnsi="Garamond"/>
          <w:spacing w:val="1"/>
        </w:rPr>
        <w:t xml:space="preserve"> </w:t>
      </w:r>
      <w:r w:rsidRPr="00E00F46">
        <w:rPr>
          <w:rFonts w:ascii="Garamond" w:hAnsi="Garamond"/>
        </w:rPr>
        <w:t>dikatakan</w:t>
      </w:r>
      <w:r w:rsidRPr="00E00F46">
        <w:rPr>
          <w:rFonts w:ascii="Garamond" w:hAnsi="Garamond"/>
          <w:spacing w:val="1"/>
        </w:rPr>
        <w:t xml:space="preserve"> </w:t>
      </w:r>
      <w:r w:rsidRPr="00E00F46">
        <w:rPr>
          <w:rFonts w:ascii="Garamond" w:hAnsi="Garamond"/>
        </w:rPr>
        <w:t>kalau</w:t>
      </w:r>
      <w:r w:rsidRPr="00E00F46">
        <w:rPr>
          <w:rFonts w:ascii="Garamond" w:hAnsi="Garamond"/>
          <w:spacing w:val="1"/>
        </w:rPr>
        <w:t xml:space="preserve"> penambahan suplementasi </w:t>
      </w:r>
      <w:r w:rsidRPr="00E00F46">
        <w:rPr>
          <w:rFonts w:ascii="Garamond" w:hAnsi="Garamond"/>
        </w:rPr>
        <w:t xml:space="preserve">Azolla </w:t>
      </w:r>
      <w:r w:rsidRPr="00E00F46">
        <w:rPr>
          <w:rFonts w:ascii="Garamond" w:hAnsi="Garamond"/>
          <w:i/>
          <w:lang w:val="sv-SE"/>
        </w:rPr>
        <w:t>(Azolla microphylla)</w:t>
      </w:r>
      <w:r w:rsidRPr="00E00F46">
        <w:rPr>
          <w:rFonts w:ascii="Garamond" w:hAnsi="Garamond"/>
          <w:lang w:val="sv-SE"/>
        </w:rPr>
        <w:t xml:space="preserve"> </w:t>
      </w:r>
      <w:r w:rsidRPr="00E00F46">
        <w:rPr>
          <w:rFonts w:ascii="Garamond" w:hAnsi="Garamond"/>
        </w:rPr>
        <w:t xml:space="preserve">dapat mempengaruhi proses pertumbuhan dan  perkembangan 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bCs/>
        </w:rPr>
        <w:t xml:space="preserve"> </w:t>
      </w:r>
      <w:r w:rsidRPr="00E00F46">
        <w:rPr>
          <w:rFonts w:ascii="Garamond" w:hAnsi="Garamond"/>
        </w:rPr>
        <w:t xml:space="preserve"> </w:t>
      </w:r>
      <w:sdt>
        <w:sdtPr>
          <w:rPr>
            <w:rFonts w:ascii="Garamond" w:hAnsi="Garamond"/>
          </w:rPr>
          <w:id w:val="171150626"/>
          <w:citation/>
        </w:sdtPr>
        <w:sdtEndPr/>
        <w:sdtContent>
          <w:r w:rsidRPr="00E00F46">
            <w:rPr>
              <w:rFonts w:ascii="Garamond" w:hAnsi="Garamond"/>
            </w:rPr>
            <w:fldChar w:fldCharType="begin"/>
          </w:r>
          <w:r w:rsidRPr="00E00F46">
            <w:rPr>
              <w:rFonts w:ascii="Garamond" w:hAnsi="Garamond"/>
            </w:rPr>
            <w:instrText xml:space="preserve"> CITATION Dar21 \l 1033 </w:instrText>
          </w:r>
          <w:r w:rsidRPr="00E00F46">
            <w:rPr>
              <w:rFonts w:ascii="Garamond" w:hAnsi="Garamond"/>
            </w:rPr>
            <w:fldChar w:fldCharType="separate"/>
          </w:r>
          <w:r w:rsidRPr="00E00F46">
            <w:rPr>
              <w:rFonts w:ascii="Garamond" w:hAnsi="Garamond"/>
              <w:noProof/>
            </w:rPr>
            <w:t>(Darmianawati, 2021)</w:t>
          </w:r>
          <w:r w:rsidRPr="00E00F46">
            <w:rPr>
              <w:rFonts w:ascii="Garamond" w:hAnsi="Garamond"/>
            </w:rPr>
            <w:fldChar w:fldCharType="end"/>
          </w:r>
        </w:sdtContent>
      </w:sdt>
      <w:r w:rsidRPr="00E00F46">
        <w:rPr>
          <w:rFonts w:ascii="Garamond" w:hAnsi="Garamond"/>
          <w:lang w:val="sv-SE"/>
        </w:rPr>
        <w:t xml:space="preserve">. </w:t>
      </w:r>
      <w:r w:rsidRPr="00E00F46">
        <w:rPr>
          <w:rFonts w:ascii="Garamond" w:hAnsi="Garamond"/>
        </w:rPr>
        <w:t xml:space="preserve">Mengingat kajian yang terikat dengan </w:t>
      </w:r>
      <w:r w:rsidRPr="00E00F46">
        <w:rPr>
          <w:rFonts w:ascii="Garamond" w:hAnsi="Garamond"/>
          <w:spacing w:val="1"/>
        </w:rPr>
        <w:t xml:space="preserve">suplementasi </w:t>
      </w:r>
      <w:r w:rsidRPr="00E00F46">
        <w:rPr>
          <w:rFonts w:ascii="Garamond" w:hAnsi="Garamond"/>
        </w:rPr>
        <w:t xml:space="preserve">Azolla </w:t>
      </w:r>
      <w:r w:rsidRPr="00E00F46">
        <w:rPr>
          <w:rFonts w:ascii="Garamond" w:hAnsi="Garamond"/>
          <w:i/>
          <w:lang w:val="sv-SE"/>
        </w:rPr>
        <w:t>(Azolla microphylla)</w:t>
      </w:r>
      <w:r w:rsidRPr="00E00F46">
        <w:rPr>
          <w:rFonts w:ascii="Garamond" w:hAnsi="Garamond"/>
          <w:lang w:val="sv-SE"/>
        </w:rPr>
        <w:t xml:space="preserve"> </w:t>
      </w:r>
      <w:r w:rsidRPr="00E00F46">
        <w:rPr>
          <w:rFonts w:ascii="Garamond" w:hAnsi="Garamond"/>
        </w:rPr>
        <w:t xml:space="preserve">masih terbatas, sehingga butuh dilakukan riset penambahan </w:t>
      </w:r>
      <w:r w:rsidRPr="00E00F46">
        <w:rPr>
          <w:rFonts w:ascii="Garamond" w:hAnsi="Garamond"/>
          <w:spacing w:val="-57"/>
        </w:rPr>
        <w:t xml:space="preserve"> </w:t>
      </w:r>
      <w:r w:rsidRPr="00E00F46">
        <w:rPr>
          <w:rFonts w:ascii="Garamond" w:hAnsi="Garamond"/>
          <w:spacing w:val="1"/>
        </w:rPr>
        <w:t xml:space="preserve">suplementasi </w:t>
      </w:r>
      <w:r w:rsidRPr="00E00F46">
        <w:rPr>
          <w:rFonts w:ascii="Garamond" w:hAnsi="Garamond"/>
        </w:rPr>
        <w:t xml:space="preserve">Azolla </w:t>
      </w:r>
      <w:r w:rsidRPr="00E00F46">
        <w:rPr>
          <w:rFonts w:ascii="Garamond" w:hAnsi="Garamond"/>
          <w:i/>
          <w:lang w:val="sv-SE"/>
        </w:rPr>
        <w:t>(Azolla microphylla)</w:t>
      </w:r>
      <w:r w:rsidRPr="00E00F46">
        <w:rPr>
          <w:rFonts w:ascii="Garamond" w:hAnsi="Garamond"/>
          <w:lang w:val="sv-SE"/>
        </w:rPr>
        <w:t xml:space="preserve">  </w:t>
      </w:r>
      <w:r w:rsidRPr="00E00F46">
        <w:rPr>
          <w:rFonts w:ascii="Garamond" w:hAnsi="Garamond"/>
        </w:rPr>
        <w:t>pada</w:t>
      </w:r>
      <w:r w:rsidRPr="00E00F46">
        <w:rPr>
          <w:rFonts w:ascii="Garamond" w:hAnsi="Garamond"/>
          <w:spacing w:val="1"/>
        </w:rPr>
        <w:t xml:space="preserve"> </w:t>
      </w:r>
      <w:r w:rsidRPr="00E00F46">
        <w:rPr>
          <w:rFonts w:ascii="Garamond" w:hAnsi="Garamond"/>
        </w:rPr>
        <w:t>pakan</w:t>
      </w:r>
      <w:r w:rsidRPr="00E00F46">
        <w:rPr>
          <w:rFonts w:ascii="Garamond" w:hAnsi="Garamond"/>
          <w:spacing w:val="1"/>
        </w:rPr>
        <w:t xml:space="preserve"> </w:t>
      </w:r>
      <w:r w:rsidRPr="00E00F46">
        <w:rPr>
          <w:rFonts w:ascii="Garamond" w:hAnsi="Garamond"/>
        </w:rPr>
        <w:t>buatan</w:t>
      </w:r>
      <w:r w:rsidRPr="00E00F46">
        <w:rPr>
          <w:rFonts w:ascii="Garamond" w:hAnsi="Garamond"/>
          <w:spacing w:val="1"/>
        </w:rPr>
        <w:t xml:space="preserve"> </w:t>
      </w:r>
      <w:r w:rsidRPr="00E00F46">
        <w:rPr>
          <w:rFonts w:ascii="Garamond" w:hAnsi="Garamond"/>
        </w:rPr>
        <w:t>guna</w:t>
      </w:r>
      <w:r w:rsidRPr="00E00F46">
        <w:rPr>
          <w:rFonts w:ascii="Garamond" w:hAnsi="Garamond"/>
          <w:spacing w:val="1"/>
        </w:rPr>
        <w:t xml:space="preserve"> mengetahui </w:t>
      </w:r>
      <w:r w:rsidRPr="00E00F46">
        <w:rPr>
          <w:rFonts w:ascii="Garamond" w:hAnsi="Garamond"/>
        </w:rPr>
        <w:t>pengaruh</w:t>
      </w:r>
      <w:r w:rsidRPr="00E00F46">
        <w:rPr>
          <w:rFonts w:ascii="Garamond" w:hAnsi="Garamond"/>
          <w:spacing w:val="1"/>
        </w:rPr>
        <w:t xml:space="preserve"> </w:t>
      </w:r>
      <w:r w:rsidRPr="00E00F46">
        <w:rPr>
          <w:rFonts w:ascii="Garamond" w:hAnsi="Garamond"/>
        </w:rPr>
        <w:t>terhadap</w:t>
      </w:r>
      <w:r w:rsidRPr="00E00F46">
        <w:rPr>
          <w:rFonts w:ascii="Garamond" w:hAnsi="Garamond"/>
          <w:spacing w:val="1"/>
        </w:rPr>
        <w:t xml:space="preserve"> </w:t>
      </w:r>
      <w:r w:rsidRPr="00E00F46">
        <w:rPr>
          <w:rFonts w:ascii="Garamond" w:hAnsi="Garamond"/>
        </w:rPr>
        <w:t>perkembangan</w:t>
      </w:r>
      <w:r w:rsidRPr="00E00F46">
        <w:rPr>
          <w:rFonts w:ascii="Garamond" w:hAnsi="Garamond"/>
          <w:spacing w:val="1"/>
        </w:rPr>
        <w:t xml:space="preserve"> dan pertumbuhan </w:t>
      </w:r>
      <w:r w:rsidRPr="00E00F46">
        <w:rPr>
          <w:rFonts w:ascii="Garamond" w:hAnsi="Garamond"/>
        </w:rPr>
        <w:t xml:space="preserve">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rPr>
        <w:t>.</w:t>
      </w:r>
    </w:p>
    <w:p w:rsidR="001D7CC1" w:rsidRPr="00E00F46" w:rsidRDefault="001D7CC1" w:rsidP="001D7CC1">
      <w:pPr>
        <w:pStyle w:val="BodyText"/>
        <w:ind w:left="588" w:right="159" w:firstLine="720"/>
        <w:jc w:val="both"/>
        <w:rPr>
          <w:rFonts w:ascii="Garamond" w:hAnsi="Garamond"/>
        </w:rPr>
      </w:pPr>
      <w:r w:rsidRPr="00E00F46">
        <w:rPr>
          <w:rFonts w:ascii="Garamond" w:hAnsi="Garamond"/>
        </w:rPr>
        <w:t xml:space="preserve">Pakan tambahan 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rPr>
        <w:t xml:space="preserve"> adalah pakan yang diberikan bertujuan untuk memenuhi kebutuhan terhadap pakan tambahan. Pakan merupakan sumber energi dan materi bagi pertumbuhan dan kehidupan makhluk hidup yang dibuat dengan formulasi tertentu berdasarkan pertimbangan kebutuhan nutrisi organisme yang di budidaya, sumber dan kualitas bahan baku, serta memiliki standar mutu tinggi.</w:t>
      </w:r>
      <w:r w:rsidRPr="00E00F46">
        <w:rPr>
          <w:rFonts w:ascii="Garamond" w:hAnsi="Garamond"/>
          <w:color w:val="000000"/>
        </w:rPr>
        <w:t xml:space="preserve"> Suplemen adalah suatu bahan pakan atau bahan campuran yang dicampurkan dalam pakan untuk meningkatkan keseimbangan nutrisi pakan, bisa bahan pakan yang mengandung protein, mineral atau vitamin dalam jumlah yang </w:t>
      </w:r>
      <w:r w:rsidRPr="00E00F46">
        <w:rPr>
          <w:rFonts w:ascii="Garamond" w:hAnsi="Garamond"/>
          <w:color w:val="000000"/>
        </w:rPr>
        <w:lastRenderedPageBreak/>
        <w:t xml:space="preserve">besar </w:t>
      </w:r>
      <w:r w:rsidRPr="00E00F46">
        <w:rPr>
          <w:rFonts w:ascii="Garamond" w:hAnsi="Garamond"/>
          <w:noProof/>
          <w:color w:val="000000"/>
        </w:rPr>
        <w:t xml:space="preserve">(Hartadi </w:t>
      </w:r>
      <w:r w:rsidRPr="00E00F46">
        <w:rPr>
          <w:rFonts w:ascii="Garamond" w:hAnsi="Garamond"/>
          <w:i/>
          <w:noProof/>
          <w:color w:val="000000"/>
        </w:rPr>
        <w:t>et al</w:t>
      </w:r>
      <w:r w:rsidRPr="00E00F46">
        <w:rPr>
          <w:rFonts w:ascii="Garamond" w:hAnsi="Garamond"/>
          <w:noProof/>
          <w:color w:val="000000"/>
        </w:rPr>
        <w:t>., 1993)</w:t>
      </w:r>
      <w:r w:rsidRPr="00E00F46">
        <w:rPr>
          <w:rFonts w:ascii="Garamond" w:hAnsi="Garamond"/>
          <w:color w:val="000000"/>
          <w:lang w:val="sv-SE"/>
        </w:rPr>
        <w:t xml:space="preserve">. Suplementasi adalah praktik memberikan tambahan bahan pakan dalam jumlah yang terbatas dari bahan kering pakan dengan harapan dapat memberikan manfaat yang besar dalam meningkatkan produktivitas (Uhi </w:t>
      </w:r>
      <w:r w:rsidRPr="00E00F46">
        <w:rPr>
          <w:rFonts w:ascii="Garamond" w:hAnsi="Garamond"/>
          <w:i/>
          <w:iCs/>
          <w:color w:val="000000"/>
          <w:lang w:val="sv-SE"/>
        </w:rPr>
        <w:t>et al</w:t>
      </w:r>
      <w:r w:rsidRPr="00E00F46">
        <w:rPr>
          <w:rFonts w:ascii="Garamond" w:hAnsi="Garamond"/>
          <w:color w:val="000000"/>
          <w:lang w:val="sv-SE"/>
        </w:rPr>
        <w:t>., 2006). Suplementasi pakan meningkatkan nutrisi pakan yang dapat mendukung pertumbuhan dan perkembangbiakan ternak.</w:t>
      </w:r>
      <w:r w:rsidRPr="00E00F46">
        <w:rPr>
          <w:rFonts w:ascii="Garamond" w:hAnsi="Garamond"/>
          <w:noProof/>
          <w:color w:val="000000"/>
          <w:lang w:val="sv-SE"/>
        </w:rPr>
        <w:t xml:space="preserve"> (Ripuratapini </w:t>
      </w:r>
      <w:r w:rsidRPr="00E00F46">
        <w:rPr>
          <w:rFonts w:ascii="Garamond" w:hAnsi="Garamond"/>
          <w:i/>
          <w:noProof/>
          <w:color w:val="000000"/>
          <w:lang w:val="sv-SE"/>
        </w:rPr>
        <w:t>et al</w:t>
      </w:r>
      <w:r w:rsidRPr="00E00F46">
        <w:rPr>
          <w:rFonts w:ascii="Garamond" w:hAnsi="Garamond"/>
          <w:noProof/>
          <w:color w:val="000000"/>
          <w:lang w:val="sv-SE"/>
        </w:rPr>
        <w:t>., 2015).</w:t>
      </w:r>
      <w:r w:rsidRPr="00E00F46">
        <w:rPr>
          <w:rFonts w:ascii="Garamond" w:hAnsi="Garamond"/>
          <w:color w:val="000000"/>
          <w:lang w:val="sv-SE"/>
        </w:rPr>
        <w:t xml:space="preserve"> Pakan Tambahan Azolla </w:t>
      </w:r>
      <w:r w:rsidRPr="00E00F46">
        <w:rPr>
          <w:rFonts w:ascii="Garamond" w:hAnsi="Garamond"/>
          <w:i/>
          <w:color w:val="000000"/>
          <w:lang w:val="sv-SE"/>
        </w:rPr>
        <w:t>(Mycrophylla)</w:t>
      </w:r>
      <w:r w:rsidRPr="00E00F46">
        <w:rPr>
          <w:rFonts w:ascii="Garamond" w:hAnsi="Garamond"/>
          <w:color w:val="000000"/>
          <w:lang w:val="sv-SE"/>
        </w:rPr>
        <w:t xml:space="preserve"> yang diberikan akan menjadi Pakan Suplementasi yang diolah terlebih dahulu menjadi tepung dan ditambahkan ke pakan utama ikan </w:t>
      </w:r>
      <w:r w:rsidRPr="00E00F46">
        <w:rPr>
          <w:rFonts w:ascii="Garamond" w:hAnsi="Garamond"/>
          <w:spacing w:val="1"/>
        </w:rPr>
        <w:t xml:space="preserve">Nila </w:t>
      </w:r>
      <w:r w:rsidRPr="00E00F46">
        <w:rPr>
          <w:rFonts w:ascii="Garamond" w:hAnsi="Garamond"/>
          <w:i/>
          <w:spacing w:val="1"/>
        </w:rPr>
        <w:t>(Oreochromis niloticus)</w:t>
      </w:r>
      <w:r w:rsidRPr="00E00F46">
        <w:rPr>
          <w:rFonts w:ascii="Garamond" w:hAnsi="Garamond"/>
          <w:color w:val="000000"/>
          <w:lang w:val="sv-SE"/>
        </w:rPr>
        <w:t>.</w:t>
      </w:r>
    </w:p>
    <w:p w:rsidR="001D7CC1" w:rsidRPr="00E00F46" w:rsidRDefault="001D7CC1" w:rsidP="001D7CC1">
      <w:pPr>
        <w:pStyle w:val="BodyText"/>
        <w:ind w:left="588" w:right="159" w:firstLine="720"/>
        <w:jc w:val="both"/>
        <w:rPr>
          <w:rFonts w:ascii="Garamond" w:hAnsi="Garamond"/>
        </w:rPr>
      </w:pPr>
    </w:p>
    <w:p w:rsidR="00EA663F" w:rsidRPr="00E00F46" w:rsidRDefault="001D7CC1" w:rsidP="001D7CC1">
      <w:pPr>
        <w:pStyle w:val="BodyText"/>
        <w:ind w:left="588" w:right="159" w:firstLine="720"/>
        <w:jc w:val="both"/>
        <w:rPr>
          <w:rFonts w:ascii="Garamond" w:hAnsi="Garamond"/>
        </w:rPr>
      </w:pPr>
      <w:r w:rsidRPr="00E00F46">
        <w:rPr>
          <w:rFonts w:ascii="Garamond" w:hAnsi="Garamond"/>
        </w:rPr>
        <w:t xml:space="preserve"> </w:t>
      </w:r>
    </w:p>
    <w:p w:rsidR="00EA663F" w:rsidRPr="00E00F46" w:rsidRDefault="00514698" w:rsidP="00E00F46">
      <w:pPr>
        <w:pStyle w:val="Heading1"/>
        <w:ind w:left="567"/>
        <w:rPr>
          <w:rFonts w:ascii="Garamond" w:hAnsi="Garamond"/>
        </w:rPr>
      </w:pPr>
      <w:r w:rsidRPr="00E00F46">
        <w:rPr>
          <w:rFonts w:ascii="Garamond" w:hAnsi="Garamond"/>
        </w:rPr>
        <w:t>METODE</w:t>
      </w:r>
      <w:r w:rsidRPr="00E00F46">
        <w:rPr>
          <w:rFonts w:ascii="Garamond" w:hAnsi="Garamond"/>
          <w:spacing w:val="-3"/>
        </w:rPr>
        <w:t xml:space="preserve"> </w:t>
      </w:r>
      <w:r w:rsidRPr="00E00F46">
        <w:rPr>
          <w:rFonts w:ascii="Garamond" w:hAnsi="Garamond"/>
        </w:rPr>
        <w:t>PENELITIAN</w:t>
      </w:r>
    </w:p>
    <w:p w:rsidR="00EA663F" w:rsidRPr="00E00F46" w:rsidRDefault="00EA663F">
      <w:pPr>
        <w:pStyle w:val="BodyText"/>
        <w:spacing w:before="9"/>
        <w:rPr>
          <w:rFonts w:ascii="Garamond" w:hAnsi="Garamond"/>
          <w:b/>
        </w:rPr>
      </w:pPr>
    </w:p>
    <w:p w:rsidR="00E776B2" w:rsidRPr="00E00F46" w:rsidRDefault="001D7CC1" w:rsidP="00E00F46">
      <w:pPr>
        <w:pStyle w:val="BodyText"/>
        <w:ind w:left="590" w:right="160" w:firstLine="720"/>
        <w:jc w:val="both"/>
        <w:rPr>
          <w:rFonts w:ascii="Garamond" w:hAnsi="Garamond"/>
        </w:rPr>
      </w:pPr>
      <w:r w:rsidRPr="00E00F46">
        <w:rPr>
          <w:rFonts w:ascii="Garamond" w:hAnsi="Garamond"/>
        </w:rPr>
        <w:t>Penelitian ini dilaksanakan di Bangunan Kompleks Praktik Budidaya Air Tawar Lebaksiu Tegal</w:t>
      </w:r>
      <w:r w:rsidRPr="00E00F46">
        <w:rPr>
          <w:rFonts w:ascii="Garamond" w:hAnsi="Garamond"/>
          <w:lang w:val="sv-SE"/>
        </w:rPr>
        <w:t xml:space="preserve"> pada tanggal 20 </w:t>
      </w:r>
      <w:r w:rsidRPr="00E00F46">
        <w:rPr>
          <w:rFonts w:ascii="Garamond" w:hAnsi="Garamond"/>
        </w:rPr>
        <w:t xml:space="preserve"> </w:t>
      </w:r>
      <w:r w:rsidRPr="00E00F46">
        <w:rPr>
          <w:rFonts w:ascii="Garamond" w:hAnsi="Garamond"/>
          <w:lang w:val="sv-SE"/>
        </w:rPr>
        <w:t>November – 20 Desember</w:t>
      </w:r>
      <w:r w:rsidRPr="00E00F46">
        <w:rPr>
          <w:rFonts w:ascii="Garamond" w:hAnsi="Garamond"/>
        </w:rPr>
        <w:t xml:space="preserve"> 202</w:t>
      </w:r>
      <w:r w:rsidRPr="00E00F46">
        <w:rPr>
          <w:rFonts w:ascii="Garamond" w:hAnsi="Garamond"/>
          <w:lang w:val="sv-SE"/>
        </w:rPr>
        <w:t>3</w:t>
      </w:r>
      <w:r w:rsidRPr="00E00F46">
        <w:rPr>
          <w:rFonts w:ascii="Garamond" w:hAnsi="Garamond"/>
        </w:rPr>
        <w:t>.</w:t>
      </w:r>
      <w:r w:rsidR="00E00F46">
        <w:rPr>
          <w:rFonts w:ascii="Garamond" w:hAnsi="Garamond"/>
          <w:lang w:val="en-US"/>
        </w:rPr>
        <w:t xml:space="preserve"> </w:t>
      </w:r>
      <w:r w:rsidRPr="00E00F46">
        <w:rPr>
          <w:rFonts w:ascii="Garamond" w:hAnsi="Garamond"/>
        </w:rPr>
        <w:t xml:space="preserve">Metode yang digunakan dalam penelitian adalah metode eksperimen dengan memberikan perlakuan pada masing-masing ikan </w:t>
      </w:r>
      <w:r w:rsidRPr="00E00F46">
        <w:rPr>
          <w:rFonts w:ascii="Garamond" w:hAnsi="Garamond"/>
          <w:lang w:val="en-US"/>
        </w:rPr>
        <w:t>N</w:t>
      </w:r>
      <w:r w:rsidRPr="00E00F46">
        <w:rPr>
          <w:rFonts w:ascii="Garamond" w:hAnsi="Garamond"/>
        </w:rPr>
        <w:t xml:space="preserve">ila merah berupa tepung </w:t>
      </w:r>
      <w:r w:rsidRPr="00E00F46">
        <w:rPr>
          <w:rFonts w:ascii="Garamond" w:hAnsi="Garamond"/>
          <w:bCs/>
        </w:rPr>
        <w:t xml:space="preserve">Azolla </w:t>
      </w:r>
      <w:r w:rsidRPr="00E00F46">
        <w:rPr>
          <w:rFonts w:ascii="Garamond" w:hAnsi="Garamond"/>
          <w:bCs/>
          <w:i/>
          <w:iCs/>
        </w:rPr>
        <w:t>(Azolla microphylla)</w:t>
      </w:r>
      <w:r w:rsidRPr="00E00F46">
        <w:rPr>
          <w:rFonts w:ascii="Garamond" w:hAnsi="Garamond"/>
        </w:rPr>
        <w:t>. Penelitian ini dilaksanakan di Bangunan Kompleks Praktik Budidaya Air Tawar Lebaksiu Tegal. Penelitian yang dilakukan menggunakan metode eksperimen 3 perlakuan</w:t>
      </w:r>
      <w:r w:rsidRPr="00E00F46">
        <w:rPr>
          <w:rFonts w:ascii="Garamond" w:hAnsi="Garamond"/>
          <w:spacing w:val="1"/>
        </w:rPr>
        <w:t xml:space="preserve"> </w:t>
      </w:r>
      <w:r w:rsidRPr="00E00F46">
        <w:rPr>
          <w:rFonts w:ascii="Garamond" w:hAnsi="Garamond"/>
        </w:rPr>
        <w:t>dan 3 kali pengulangan menggunakan Rancangan Acak Lengkap (RAL)</w:t>
      </w:r>
      <w:r w:rsidRPr="00E00F46">
        <w:rPr>
          <w:rFonts w:ascii="Garamond" w:hAnsi="Garamond"/>
          <w:lang w:val="sv-SE"/>
        </w:rPr>
        <w:t xml:space="preserve"> dengan dosis tepung </w:t>
      </w:r>
      <w:r w:rsidRPr="00E00F46">
        <w:rPr>
          <w:rFonts w:ascii="Garamond" w:hAnsi="Garamond"/>
          <w:bCs/>
        </w:rPr>
        <w:t xml:space="preserve">Azolla </w:t>
      </w:r>
      <w:r w:rsidRPr="00E00F46">
        <w:rPr>
          <w:rFonts w:ascii="Garamond" w:hAnsi="Garamond"/>
          <w:bCs/>
          <w:i/>
          <w:iCs/>
        </w:rPr>
        <w:t>(Azolla microphylla)</w:t>
      </w:r>
      <w:r w:rsidRPr="00E00F46">
        <w:rPr>
          <w:rFonts w:ascii="Garamond" w:hAnsi="Garamond"/>
          <w:bCs/>
        </w:rPr>
        <w:t xml:space="preserve"> </w:t>
      </w:r>
      <w:r w:rsidRPr="00E00F46">
        <w:rPr>
          <w:rFonts w:ascii="Garamond" w:hAnsi="Garamond"/>
          <w:lang w:val="sv-SE"/>
        </w:rPr>
        <w:t xml:space="preserve"> 20 gr, 30 gr dan 40 gr </w:t>
      </w:r>
      <w:sdt>
        <w:sdtPr>
          <w:rPr>
            <w:rFonts w:ascii="Garamond" w:hAnsi="Garamond"/>
            <w:lang w:val="en-US"/>
          </w:rPr>
          <w:id w:val="2125260170"/>
          <w:citation/>
        </w:sdtPr>
        <w:sdtEndPr/>
        <w:sdtContent>
          <w:r w:rsidRPr="00E00F46">
            <w:rPr>
              <w:rFonts w:ascii="Garamond" w:hAnsi="Garamond"/>
              <w:lang w:val="en-US"/>
            </w:rPr>
            <w:fldChar w:fldCharType="begin"/>
          </w:r>
          <w:r w:rsidRPr="00E00F46">
            <w:rPr>
              <w:rFonts w:ascii="Garamond" w:hAnsi="Garamond"/>
              <w:lang w:val="sv-SE"/>
            </w:rPr>
            <w:instrText xml:space="preserve"> CITATION Dar21 \l 1033 </w:instrText>
          </w:r>
          <w:r w:rsidRPr="00E00F46">
            <w:rPr>
              <w:rFonts w:ascii="Garamond" w:hAnsi="Garamond"/>
              <w:lang w:val="en-US"/>
            </w:rPr>
            <w:fldChar w:fldCharType="separate"/>
          </w:r>
          <w:r w:rsidRPr="00E00F46">
            <w:rPr>
              <w:rFonts w:ascii="Garamond" w:hAnsi="Garamond"/>
              <w:noProof/>
              <w:lang w:val="sv-SE"/>
            </w:rPr>
            <w:t>(Darmianawati, 2021)</w:t>
          </w:r>
          <w:r w:rsidRPr="00E00F46">
            <w:rPr>
              <w:rFonts w:ascii="Garamond" w:hAnsi="Garamond"/>
              <w:lang w:val="en-US"/>
            </w:rPr>
            <w:fldChar w:fldCharType="end"/>
          </w:r>
        </w:sdtContent>
      </w:sdt>
      <w:r w:rsidRPr="00E00F46">
        <w:rPr>
          <w:rFonts w:ascii="Garamond" w:hAnsi="Garamond"/>
          <w:lang w:val="en-US"/>
        </w:rPr>
        <w:t>.</w:t>
      </w:r>
    </w:p>
    <w:p w:rsidR="00DA7829" w:rsidRPr="00E00F46" w:rsidRDefault="001D7CC1" w:rsidP="00E00F46">
      <w:pPr>
        <w:pStyle w:val="BodyText"/>
        <w:ind w:left="590" w:right="159" w:firstLine="720"/>
        <w:jc w:val="both"/>
        <w:rPr>
          <w:rFonts w:ascii="Garamond" w:hAnsi="Garamond"/>
        </w:rPr>
      </w:pPr>
      <w:r w:rsidRPr="00E00F46">
        <w:rPr>
          <w:rFonts w:ascii="Garamond" w:hAnsi="Garamond"/>
          <w:bCs/>
        </w:rPr>
        <w:t>Metode Perolehan Data</w:t>
      </w:r>
      <w:r w:rsidRPr="00E00F46">
        <w:rPr>
          <w:rFonts w:ascii="Garamond" w:hAnsi="Garamond"/>
        </w:rPr>
        <w:t xml:space="preserve">. </w:t>
      </w:r>
      <w:r w:rsidRPr="00E00F46">
        <w:rPr>
          <w:rFonts w:ascii="Garamond" w:hAnsi="Garamond"/>
          <w:lang w:val="sv-SE"/>
        </w:rPr>
        <w:t xml:space="preserve">Menurut </w:t>
      </w:r>
      <w:sdt>
        <w:sdtPr>
          <w:rPr>
            <w:rFonts w:ascii="Garamond" w:hAnsi="Garamond"/>
            <w:lang w:val="en-US"/>
          </w:rPr>
          <w:id w:val="1889140590"/>
          <w:citation/>
        </w:sdtPr>
        <w:sdtEndPr/>
        <w:sdtContent>
          <w:r w:rsidRPr="00E00F46">
            <w:rPr>
              <w:rFonts w:ascii="Garamond" w:hAnsi="Garamond"/>
              <w:lang w:val="en-US"/>
            </w:rPr>
            <w:fldChar w:fldCharType="begin"/>
          </w:r>
          <w:r w:rsidRPr="00E00F46">
            <w:rPr>
              <w:rFonts w:ascii="Garamond" w:hAnsi="Garamond"/>
              <w:lang w:val="sv-SE"/>
            </w:rPr>
            <w:instrText xml:space="preserve"> CITATION Sug13 \l 1033 </w:instrText>
          </w:r>
          <w:r w:rsidRPr="00E00F46">
            <w:rPr>
              <w:rFonts w:ascii="Garamond" w:hAnsi="Garamond"/>
              <w:lang w:val="en-US"/>
            </w:rPr>
            <w:fldChar w:fldCharType="separate"/>
          </w:r>
          <w:r w:rsidRPr="00E00F46">
            <w:rPr>
              <w:rFonts w:ascii="Garamond" w:hAnsi="Garamond"/>
              <w:noProof/>
              <w:lang w:val="sv-SE"/>
            </w:rPr>
            <w:t>(Sugiyono., 2013)</w:t>
          </w:r>
          <w:r w:rsidRPr="00E00F46">
            <w:rPr>
              <w:rFonts w:ascii="Garamond" w:hAnsi="Garamond"/>
              <w:lang w:val="en-US"/>
            </w:rPr>
            <w:fldChar w:fldCharType="end"/>
          </w:r>
        </w:sdtContent>
      </w:sdt>
      <w:r w:rsidRPr="00E00F46">
        <w:rPr>
          <w:rFonts w:ascii="Garamond" w:hAnsi="Garamond"/>
          <w:lang w:val="sv-SE"/>
        </w:rPr>
        <w:t xml:space="preserve">  data sekunder adalah pengumpulan data melalui cara tidak langsung atau harus melakukan pencarian mendalam dahulu seperti melalui internet, literatur, statistik, buku dan lain-lain.</w:t>
      </w:r>
      <w:r w:rsidR="00DA7829" w:rsidRPr="00E00F46">
        <w:rPr>
          <w:rFonts w:ascii="Garamond" w:hAnsi="Garamond"/>
        </w:rPr>
        <w:t xml:space="preserve"> Data primer </w:t>
      </w:r>
      <w:r w:rsidR="00DA7829" w:rsidRPr="00E00F46">
        <w:rPr>
          <w:rFonts w:ascii="Garamond" w:hAnsi="Garamond"/>
          <w:bCs/>
        </w:rPr>
        <w:t>merupakan</w:t>
      </w:r>
      <w:r w:rsidR="00DA7829" w:rsidRPr="00E00F46">
        <w:rPr>
          <w:rFonts w:ascii="Garamond" w:hAnsi="Garamond"/>
        </w:rPr>
        <w:t xml:space="preserve"> data yang belum pernah dikumpulkan sebelumnya dan </w:t>
      </w:r>
      <w:r w:rsidR="00DA7829" w:rsidRPr="00E00F46">
        <w:rPr>
          <w:rFonts w:ascii="Garamond" w:hAnsi="Garamond"/>
          <w:bCs/>
        </w:rPr>
        <w:t>hanya</w:t>
      </w:r>
      <w:r w:rsidR="00DA7829" w:rsidRPr="00E00F46">
        <w:rPr>
          <w:rFonts w:ascii="Garamond" w:hAnsi="Garamond"/>
        </w:rPr>
        <w:t xml:space="preserve"> dikumpulkan untuk </w:t>
      </w:r>
      <w:r w:rsidR="00DA7829" w:rsidRPr="00E00F46">
        <w:rPr>
          <w:rFonts w:ascii="Garamond" w:hAnsi="Garamond"/>
          <w:bCs/>
        </w:rPr>
        <w:t>keperluan</w:t>
      </w:r>
      <w:r w:rsidR="00DA7829" w:rsidRPr="00E00F46">
        <w:rPr>
          <w:rFonts w:ascii="Garamond" w:hAnsi="Garamond"/>
        </w:rPr>
        <w:t xml:space="preserve"> </w:t>
      </w:r>
      <w:r w:rsidR="00DA7829" w:rsidRPr="00E00F46">
        <w:rPr>
          <w:rFonts w:ascii="Garamond" w:hAnsi="Garamond"/>
          <w:bCs/>
        </w:rPr>
        <w:t>investigasi</w:t>
      </w:r>
      <w:r w:rsidR="00DA7829" w:rsidRPr="00E00F46">
        <w:rPr>
          <w:rFonts w:ascii="Garamond" w:hAnsi="Garamond"/>
        </w:rPr>
        <w:t xml:space="preserve"> </w:t>
      </w:r>
      <w:sdt>
        <w:sdtPr>
          <w:rPr>
            <w:rFonts w:ascii="Garamond" w:hAnsi="Garamond"/>
            <w:lang w:val="en-US"/>
          </w:rPr>
          <w:id w:val="-282039695"/>
          <w:citation/>
        </w:sdtPr>
        <w:sdtEndPr/>
        <w:sdtContent>
          <w:r w:rsidR="00DA7829" w:rsidRPr="00E00F46">
            <w:rPr>
              <w:rFonts w:ascii="Garamond" w:hAnsi="Garamond"/>
              <w:lang w:val="en-US"/>
            </w:rPr>
            <w:fldChar w:fldCharType="begin"/>
          </w:r>
          <w:r w:rsidR="00DA7829" w:rsidRPr="00E00F46">
            <w:rPr>
              <w:rFonts w:ascii="Garamond" w:hAnsi="Garamond"/>
            </w:rPr>
            <w:instrText xml:space="preserve"> CITATION Sug13 \l 1033 </w:instrText>
          </w:r>
          <w:r w:rsidR="00DA7829" w:rsidRPr="00E00F46">
            <w:rPr>
              <w:rFonts w:ascii="Garamond" w:hAnsi="Garamond"/>
              <w:lang w:val="en-US"/>
            </w:rPr>
            <w:fldChar w:fldCharType="separate"/>
          </w:r>
          <w:r w:rsidR="00DA7829" w:rsidRPr="00E00F46">
            <w:rPr>
              <w:rFonts w:ascii="Garamond" w:hAnsi="Garamond"/>
              <w:noProof/>
            </w:rPr>
            <w:t>(Sugiyono., 2013)</w:t>
          </w:r>
          <w:r w:rsidR="00DA7829" w:rsidRPr="00E00F46">
            <w:rPr>
              <w:rFonts w:ascii="Garamond" w:hAnsi="Garamond"/>
              <w:lang w:val="en-US"/>
            </w:rPr>
            <w:fldChar w:fldCharType="end"/>
          </w:r>
        </w:sdtContent>
      </w:sdt>
      <w:r w:rsidR="00DA7829" w:rsidRPr="00E00F46">
        <w:rPr>
          <w:rFonts w:ascii="Garamond" w:hAnsi="Garamond"/>
        </w:rPr>
        <w:t>.</w:t>
      </w:r>
      <w:r w:rsidR="00DA7829" w:rsidRPr="00E00F46">
        <w:rPr>
          <w:rFonts w:ascii="Garamond" w:hAnsi="Garamond"/>
          <w:lang w:val="sv-SE"/>
        </w:rPr>
        <w:t xml:space="preserve"> Data primer </w:t>
      </w:r>
      <w:r w:rsidR="00DA7829" w:rsidRPr="00E00F46">
        <w:rPr>
          <w:rFonts w:ascii="Garamond" w:hAnsi="Garamond"/>
          <w:bCs/>
          <w:lang w:val="sv-SE"/>
        </w:rPr>
        <w:t>untuk</w:t>
      </w:r>
      <w:r w:rsidR="00DA7829" w:rsidRPr="00E00F46">
        <w:rPr>
          <w:rFonts w:ascii="Garamond" w:hAnsi="Garamond"/>
          <w:lang w:val="sv-SE"/>
        </w:rPr>
        <w:t xml:space="preserve"> </w:t>
      </w:r>
      <w:r w:rsidR="00DA7829" w:rsidRPr="00E00F46">
        <w:rPr>
          <w:rFonts w:ascii="Garamond" w:hAnsi="Garamond"/>
          <w:bCs/>
          <w:lang w:val="sv-SE"/>
        </w:rPr>
        <w:t>penelitian</w:t>
      </w:r>
      <w:r w:rsidR="00DA7829" w:rsidRPr="00E00F46">
        <w:rPr>
          <w:rFonts w:ascii="Garamond" w:hAnsi="Garamond"/>
          <w:lang w:val="sv-SE"/>
        </w:rPr>
        <w:t xml:space="preserve"> </w:t>
      </w:r>
      <w:r w:rsidR="00DA7829" w:rsidRPr="00E00F46">
        <w:rPr>
          <w:rFonts w:ascii="Garamond" w:hAnsi="Garamond"/>
          <w:bCs/>
          <w:lang w:val="sv-SE"/>
        </w:rPr>
        <w:t>akhir</w:t>
      </w:r>
      <w:r w:rsidR="00DA7829" w:rsidRPr="00E00F46">
        <w:rPr>
          <w:rFonts w:ascii="Garamond" w:hAnsi="Garamond"/>
          <w:lang w:val="sv-SE"/>
        </w:rPr>
        <w:t xml:space="preserve"> ini </w:t>
      </w:r>
      <w:r w:rsidR="00DA7829" w:rsidRPr="00E00F46">
        <w:rPr>
          <w:rFonts w:ascii="Garamond" w:hAnsi="Garamond"/>
          <w:bCs/>
          <w:lang w:val="sv-SE"/>
        </w:rPr>
        <w:t>dikumpulkan</w:t>
      </w:r>
      <w:r w:rsidR="00DA7829" w:rsidRPr="00E00F46">
        <w:rPr>
          <w:rFonts w:ascii="Garamond" w:hAnsi="Garamond"/>
          <w:lang w:val="sv-SE"/>
        </w:rPr>
        <w:t xml:space="preserve"> </w:t>
      </w:r>
      <w:r w:rsidR="00DA7829" w:rsidRPr="00E00F46">
        <w:rPr>
          <w:rFonts w:ascii="Garamond" w:hAnsi="Garamond"/>
          <w:bCs/>
          <w:lang w:val="sv-SE"/>
        </w:rPr>
        <w:t>melalui</w:t>
      </w:r>
      <w:r w:rsidR="00DA7829" w:rsidRPr="00E00F46">
        <w:rPr>
          <w:rFonts w:ascii="Garamond" w:hAnsi="Garamond"/>
          <w:lang w:val="sv-SE"/>
        </w:rPr>
        <w:t xml:space="preserve"> observasi dan wawancara</w:t>
      </w:r>
      <w:r w:rsidR="00DA7829" w:rsidRPr="00E00F46">
        <w:rPr>
          <w:rFonts w:ascii="Garamond" w:hAnsi="Garamond"/>
        </w:rPr>
        <w:t>.</w:t>
      </w:r>
    </w:p>
    <w:p w:rsidR="005340A4" w:rsidRPr="00E00F46" w:rsidRDefault="00DA7829" w:rsidP="00E00F46">
      <w:pPr>
        <w:pStyle w:val="BodyText"/>
        <w:ind w:left="590" w:right="159" w:firstLine="720"/>
        <w:jc w:val="both"/>
        <w:rPr>
          <w:rFonts w:ascii="Garamond" w:hAnsi="Garamond"/>
          <w:bCs/>
          <w:lang w:val="sv-SE"/>
        </w:rPr>
      </w:pPr>
      <w:r w:rsidRPr="00E00F46">
        <w:rPr>
          <w:rFonts w:ascii="Garamond" w:hAnsi="Garamond"/>
          <w:bCs/>
          <w:lang w:val="sv-SE"/>
        </w:rPr>
        <w:t xml:space="preserve">Metode Pengolahan Data. </w:t>
      </w:r>
      <w:r w:rsidRPr="00E00F46">
        <w:rPr>
          <w:rFonts w:ascii="Garamond" w:hAnsi="Garamond"/>
        </w:rPr>
        <w:t xml:space="preserve">Metode pengolahan data yang digunakan </w:t>
      </w:r>
      <w:r w:rsidRPr="00E00F46">
        <w:rPr>
          <w:rFonts w:ascii="Garamond" w:hAnsi="Garamond"/>
          <w:bCs/>
        </w:rPr>
        <w:t>adalah</w:t>
      </w:r>
      <w:r w:rsidRPr="00E00F46">
        <w:rPr>
          <w:rFonts w:ascii="Garamond" w:hAnsi="Garamond"/>
        </w:rPr>
        <w:t xml:space="preserve"> data </w:t>
      </w:r>
      <w:r w:rsidRPr="00E00F46">
        <w:rPr>
          <w:rFonts w:ascii="Garamond" w:hAnsi="Garamond"/>
          <w:bCs/>
        </w:rPr>
        <w:t>deskriptif</w:t>
      </w:r>
      <w:r w:rsidRPr="00E00F46">
        <w:rPr>
          <w:rFonts w:ascii="Garamond" w:hAnsi="Garamond"/>
        </w:rPr>
        <w:t xml:space="preserve"> kuantitatif dengan </w:t>
      </w:r>
      <w:r w:rsidRPr="00E00F46">
        <w:rPr>
          <w:rFonts w:ascii="Garamond" w:hAnsi="Garamond"/>
          <w:bCs/>
        </w:rPr>
        <w:t>cara</w:t>
      </w:r>
      <w:r w:rsidRPr="00E00F46">
        <w:rPr>
          <w:rFonts w:ascii="Garamond" w:hAnsi="Garamond"/>
        </w:rPr>
        <w:t xml:space="preserve"> mengolah data dengan mendeskripsikan data yang </w:t>
      </w:r>
      <w:r w:rsidRPr="00E00F46">
        <w:rPr>
          <w:rFonts w:ascii="Garamond" w:hAnsi="Garamond"/>
          <w:bCs/>
        </w:rPr>
        <w:t>dikumpulkan</w:t>
      </w:r>
      <w:r w:rsidRPr="00E00F46">
        <w:rPr>
          <w:rFonts w:ascii="Garamond" w:hAnsi="Garamond"/>
        </w:rPr>
        <w:t xml:space="preserve"> untuk menarik kesimpulan dari hasil pengolahan </w:t>
      </w:r>
      <w:r w:rsidRPr="00E00F46">
        <w:rPr>
          <w:rFonts w:ascii="Garamond" w:hAnsi="Garamond"/>
          <w:bCs/>
        </w:rPr>
        <w:t>data.</w:t>
      </w:r>
      <w:r w:rsidRPr="00E00F46">
        <w:rPr>
          <w:rFonts w:ascii="Garamond" w:hAnsi="Garamond"/>
        </w:rPr>
        <w:t xml:space="preserve"> </w:t>
      </w:r>
      <w:r w:rsidRPr="00E00F46">
        <w:rPr>
          <w:rFonts w:ascii="Garamond" w:hAnsi="Garamond"/>
          <w:lang w:val="sv-SE"/>
        </w:rPr>
        <w:t xml:space="preserve">Tujuannya </w:t>
      </w:r>
      <w:r w:rsidRPr="00E00F46">
        <w:rPr>
          <w:rFonts w:ascii="Garamond" w:hAnsi="Garamond"/>
          <w:bCs/>
          <w:lang w:val="sv-SE"/>
        </w:rPr>
        <w:t>adalah</w:t>
      </w:r>
      <w:r w:rsidRPr="00E00F46">
        <w:rPr>
          <w:rFonts w:ascii="Garamond" w:hAnsi="Garamond"/>
          <w:lang w:val="sv-SE"/>
        </w:rPr>
        <w:t xml:space="preserve"> untuk </w:t>
      </w:r>
      <w:r w:rsidRPr="00E00F46">
        <w:rPr>
          <w:rFonts w:ascii="Garamond" w:hAnsi="Garamond"/>
          <w:bCs/>
          <w:lang w:val="sv-SE"/>
        </w:rPr>
        <w:t>memberikan</w:t>
      </w:r>
      <w:r w:rsidRPr="00E00F46">
        <w:rPr>
          <w:rFonts w:ascii="Garamond" w:hAnsi="Garamond"/>
          <w:lang w:val="sv-SE"/>
        </w:rPr>
        <w:t xml:space="preserve"> gambaran </w:t>
      </w:r>
      <w:r w:rsidRPr="00E00F46">
        <w:rPr>
          <w:rFonts w:ascii="Garamond" w:hAnsi="Garamond"/>
          <w:bCs/>
          <w:lang w:val="sv-SE"/>
        </w:rPr>
        <w:t>situasi</w:t>
      </w:r>
      <w:r w:rsidRPr="00E00F46">
        <w:rPr>
          <w:rFonts w:ascii="Garamond" w:hAnsi="Garamond"/>
          <w:lang w:val="sv-SE"/>
        </w:rPr>
        <w:t xml:space="preserve"> tanpa mengambil keputusan </w:t>
      </w:r>
      <w:r w:rsidRPr="00E00F46">
        <w:rPr>
          <w:rFonts w:ascii="Garamond" w:hAnsi="Garamond"/>
          <w:bCs/>
          <w:lang w:val="sv-SE"/>
        </w:rPr>
        <w:t>yang</w:t>
      </w:r>
      <w:r w:rsidRPr="00E00F46">
        <w:rPr>
          <w:rFonts w:ascii="Garamond" w:hAnsi="Garamond"/>
          <w:lang w:val="sv-SE"/>
        </w:rPr>
        <w:t xml:space="preserve"> </w:t>
      </w:r>
      <w:r w:rsidRPr="00E00F46">
        <w:rPr>
          <w:rFonts w:ascii="Garamond" w:hAnsi="Garamond"/>
          <w:bCs/>
          <w:lang w:val="sv-SE"/>
        </w:rPr>
        <w:t>umum,</w:t>
      </w:r>
      <w:r w:rsidRPr="00E00F46">
        <w:rPr>
          <w:rFonts w:ascii="Garamond" w:hAnsi="Garamond"/>
          <w:lang w:val="sv-SE"/>
        </w:rPr>
        <w:t xml:space="preserve"> </w:t>
      </w:r>
      <w:r w:rsidRPr="00E00F46">
        <w:rPr>
          <w:rFonts w:ascii="Garamond" w:hAnsi="Garamond"/>
          <w:bCs/>
          <w:lang w:val="sv-SE"/>
        </w:rPr>
        <w:t>sistematis</w:t>
      </w:r>
      <w:r w:rsidRPr="00E00F46">
        <w:rPr>
          <w:rFonts w:ascii="Garamond" w:hAnsi="Garamond"/>
          <w:lang w:val="sv-SE"/>
        </w:rPr>
        <w:t xml:space="preserve"> dan </w:t>
      </w:r>
      <w:r w:rsidRPr="00E00F46">
        <w:rPr>
          <w:rFonts w:ascii="Garamond" w:hAnsi="Garamond"/>
          <w:bCs/>
          <w:lang w:val="sv-SE"/>
        </w:rPr>
        <w:t>tepat</w:t>
      </w:r>
      <w:r w:rsidR="00E00F46">
        <w:rPr>
          <w:rFonts w:ascii="Garamond" w:hAnsi="Garamond"/>
          <w:bCs/>
          <w:lang w:val="sv-SE"/>
        </w:rPr>
        <w:t>.</w:t>
      </w:r>
    </w:p>
    <w:p w:rsidR="00DA7829" w:rsidRPr="00E00F46" w:rsidRDefault="00DA7829" w:rsidP="00DA7829">
      <w:pPr>
        <w:pStyle w:val="BodyText"/>
        <w:spacing w:before="90"/>
        <w:ind w:left="588" w:right="159" w:hanging="21"/>
        <w:jc w:val="both"/>
        <w:rPr>
          <w:rFonts w:ascii="Garamond" w:eastAsiaTheme="majorEastAsia" w:hAnsi="Garamond"/>
          <w:color w:val="000000"/>
          <w:lang w:val="en-US"/>
        </w:rPr>
      </w:pPr>
      <w:r w:rsidRPr="00135445">
        <w:rPr>
          <w:rFonts w:ascii="Garamond" w:eastAsiaTheme="majorEastAsia" w:hAnsi="Garamond"/>
          <w:b/>
          <w:color w:val="000000"/>
        </w:rPr>
        <w:t>Pertumbuhan Botot Mutlak</w:t>
      </w:r>
      <w:r w:rsidR="00135445">
        <w:rPr>
          <w:rFonts w:ascii="Garamond" w:eastAsiaTheme="majorEastAsia" w:hAnsi="Garamond"/>
          <w:color w:val="000000"/>
          <w:lang w:val="en-US"/>
        </w:rPr>
        <w:t xml:space="preserve"> </w:t>
      </w:r>
    </w:p>
    <w:p w:rsidR="00DA7829" w:rsidRPr="00E00F46" w:rsidRDefault="00DA7829" w:rsidP="00DA7829">
      <w:pPr>
        <w:jc w:val="center"/>
        <w:rPr>
          <w:rFonts w:ascii="Garamond" w:hAnsi="Garamond"/>
          <w:sz w:val="24"/>
          <w:szCs w:val="24"/>
          <w:lang w:val="en-US"/>
        </w:rPr>
      </w:pPr>
      <w:r w:rsidRPr="00E00F46">
        <w:rPr>
          <w:rFonts w:ascii="Garamond" w:hAnsi="Garamond"/>
          <w:sz w:val="24"/>
          <w:szCs w:val="24"/>
          <w:lang w:val="en-US"/>
        </w:rPr>
        <w:t xml:space="preserve">W = Wt – </w:t>
      </w:r>
      <w:proofErr w:type="gramStart"/>
      <w:r w:rsidRPr="00E00F46">
        <w:rPr>
          <w:rFonts w:ascii="Garamond" w:hAnsi="Garamond"/>
          <w:sz w:val="24"/>
          <w:szCs w:val="24"/>
          <w:lang w:val="en-US"/>
        </w:rPr>
        <w:t>Wo</w:t>
      </w:r>
      <w:proofErr w:type="gramEnd"/>
    </w:p>
    <w:p w:rsidR="00DA7829" w:rsidRPr="00E00F46" w:rsidRDefault="00DA7829" w:rsidP="00DA7829">
      <w:pPr>
        <w:jc w:val="center"/>
        <w:rPr>
          <w:rFonts w:ascii="Garamond" w:hAnsi="Garamond"/>
          <w:sz w:val="24"/>
          <w:szCs w:val="24"/>
          <w:lang w:val="en-US"/>
        </w:rPr>
      </w:pPr>
    </w:p>
    <w:p w:rsidR="00DA7829" w:rsidRPr="00E00F46" w:rsidRDefault="00DA7829" w:rsidP="00DA7829">
      <w:pPr>
        <w:ind w:left="567"/>
        <w:rPr>
          <w:rFonts w:ascii="Garamond" w:hAnsi="Garamond"/>
          <w:sz w:val="24"/>
          <w:szCs w:val="24"/>
          <w:lang w:val="en-US"/>
        </w:rPr>
      </w:pPr>
      <w:proofErr w:type="gramStart"/>
      <w:r w:rsidRPr="00E00F46">
        <w:rPr>
          <w:rFonts w:ascii="Garamond" w:hAnsi="Garamond"/>
          <w:sz w:val="24"/>
          <w:szCs w:val="24"/>
          <w:lang w:val="en-US"/>
        </w:rPr>
        <w:t>Keterangan :</w:t>
      </w:r>
      <w:proofErr w:type="gramEnd"/>
    </w:p>
    <w:p w:rsidR="00DA7829" w:rsidRPr="00E00F46" w:rsidRDefault="00DA7829" w:rsidP="00DA7829">
      <w:pPr>
        <w:ind w:left="567"/>
        <w:rPr>
          <w:rFonts w:ascii="Garamond" w:hAnsi="Garamond"/>
          <w:sz w:val="24"/>
          <w:szCs w:val="24"/>
          <w:lang w:val="en-US"/>
        </w:rPr>
      </w:pPr>
      <w:r w:rsidRPr="00E00F46">
        <w:rPr>
          <w:rFonts w:ascii="Garamond" w:hAnsi="Garamond"/>
          <w:sz w:val="24"/>
          <w:szCs w:val="24"/>
          <w:lang w:val="en-US"/>
        </w:rPr>
        <w:t>W</w:t>
      </w:r>
      <w:r w:rsidRPr="00E00F46">
        <w:rPr>
          <w:rFonts w:ascii="Garamond" w:hAnsi="Garamond"/>
          <w:sz w:val="24"/>
          <w:szCs w:val="24"/>
          <w:lang w:val="en-US"/>
        </w:rPr>
        <w:tab/>
        <w:t>= Pertumbuhan mutlak (g)</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Wt</w:t>
      </w:r>
      <w:r w:rsidRPr="00E00F46">
        <w:rPr>
          <w:rFonts w:ascii="Garamond" w:hAnsi="Garamond"/>
          <w:sz w:val="24"/>
          <w:szCs w:val="24"/>
          <w:lang w:val="sv-SE"/>
        </w:rPr>
        <w:tab/>
        <w:t>= Bobot tubuh ikan uji pada akhir penelitian (g)</w:t>
      </w:r>
    </w:p>
    <w:p w:rsidR="00DA7829" w:rsidRPr="00E00F46" w:rsidRDefault="00DA7829" w:rsidP="00DA7829">
      <w:pPr>
        <w:ind w:left="567"/>
        <w:rPr>
          <w:rFonts w:ascii="Garamond" w:hAnsi="Garamond"/>
          <w:sz w:val="24"/>
          <w:szCs w:val="24"/>
          <w:lang w:val="en-US"/>
        </w:rPr>
      </w:pPr>
      <w:r w:rsidRPr="00E00F46">
        <w:rPr>
          <w:rFonts w:ascii="Garamond" w:hAnsi="Garamond"/>
          <w:sz w:val="24"/>
          <w:szCs w:val="24"/>
          <w:lang w:val="sv-SE"/>
        </w:rPr>
        <w:t>Wo</w:t>
      </w:r>
      <w:r w:rsidRPr="00E00F46">
        <w:rPr>
          <w:rFonts w:ascii="Garamond" w:hAnsi="Garamond"/>
          <w:sz w:val="24"/>
          <w:szCs w:val="24"/>
          <w:lang w:val="sv-SE"/>
        </w:rPr>
        <w:tab/>
        <w:t>= Bobot tubuh ikan uji pada awal penelitian (g)</w:t>
      </w:r>
    </w:p>
    <w:p w:rsidR="00C12227" w:rsidRPr="00E00F46" w:rsidRDefault="00DA7829" w:rsidP="00DA7829">
      <w:pPr>
        <w:pStyle w:val="BodyText"/>
        <w:spacing w:before="90"/>
        <w:ind w:left="588" w:right="159" w:hanging="21"/>
        <w:jc w:val="both"/>
        <w:rPr>
          <w:rFonts w:ascii="Garamond" w:eastAsiaTheme="majorEastAsia" w:hAnsi="Garamond"/>
          <w:i/>
          <w:color w:val="000000"/>
        </w:rPr>
      </w:pPr>
      <w:r w:rsidRPr="00E00F46">
        <w:rPr>
          <w:rFonts w:ascii="Garamond" w:eastAsiaTheme="majorEastAsia" w:hAnsi="Garamond"/>
          <w:color w:val="000000"/>
        </w:rPr>
        <w:t xml:space="preserve">Pertumbuhan Ikan Nila </w:t>
      </w:r>
      <w:r w:rsidRPr="00E00F46">
        <w:rPr>
          <w:rFonts w:ascii="Garamond" w:eastAsiaTheme="majorEastAsia" w:hAnsi="Garamond"/>
          <w:i/>
          <w:color w:val="000000"/>
        </w:rPr>
        <w:t>(Oreochromis niloticus)</w:t>
      </w:r>
    </w:p>
    <w:p w:rsidR="00DA7829" w:rsidRPr="00E00F46" w:rsidRDefault="00DA7829" w:rsidP="00DA7829">
      <w:pPr>
        <w:jc w:val="center"/>
        <w:rPr>
          <w:rFonts w:ascii="Garamond" w:hAnsi="Garamond"/>
          <w:sz w:val="24"/>
          <w:szCs w:val="24"/>
          <w:lang w:val="sv-SE"/>
        </w:rPr>
      </w:pPr>
    </w:p>
    <w:p w:rsidR="00DA7829" w:rsidRPr="00E00F46" w:rsidRDefault="00DA7829" w:rsidP="00DA7829">
      <w:pPr>
        <w:jc w:val="center"/>
        <w:rPr>
          <w:rFonts w:ascii="Garamond" w:hAnsi="Garamond"/>
          <w:sz w:val="24"/>
          <w:szCs w:val="24"/>
          <w:lang w:val="sv-SE"/>
        </w:rPr>
      </w:pPr>
      <w:r w:rsidRPr="00E00F46">
        <w:rPr>
          <w:rFonts w:ascii="Garamond" w:hAnsi="Garamond"/>
          <w:sz w:val="24"/>
          <w:szCs w:val="24"/>
          <w:lang w:val="sv-SE"/>
        </w:rPr>
        <w:t>SGR =</w:t>
      </w:r>
      <w:r w:rsidRPr="00E00F46">
        <w:rPr>
          <w:rFonts w:ascii="Garamond" w:hAnsi="Garamond"/>
          <w:sz w:val="24"/>
          <w:szCs w:val="24"/>
        </w:rPr>
        <w:t xml:space="preserve"> </w:t>
      </w:r>
      <m:oMath>
        <m:f>
          <m:fPr>
            <m:ctrlPr>
              <w:rPr>
                <w:rFonts w:ascii="Cambria Math" w:hAnsi="Cambria Math"/>
                <w:i/>
                <w:sz w:val="24"/>
                <w:szCs w:val="24"/>
              </w:rPr>
            </m:ctrlPr>
          </m:fPr>
          <m:num>
            <m:r>
              <w:rPr>
                <w:rFonts w:ascii="Cambria Math" w:hAnsi="Cambria Math"/>
                <w:sz w:val="24"/>
                <w:szCs w:val="24"/>
              </w:rPr>
              <m:t>Ln Wt-Ln W0</m:t>
            </m:r>
            <m:ctrlPr>
              <w:rPr>
                <w:rFonts w:ascii="Cambria Math" w:hAnsi="Cambria Math"/>
                <w:sz w:val="24"/>
                <w:szCs w:val="24"/>
              </w:rPr>
            </m:ctrlPr>
          </m:num>
          <m:den>
            <m:r>
              <w:rPr>
                <w:rFonts w:ascii="Cambria Math" w:hAnsi="Cambria Math"/>
                <w:sz w:val="24"/>
                <w:szCs w:val="24"/>
              </w:rPr>
              <m:t>t1-t0</m:t>
            </m:r>
            <m:ctrlPr>
              <w:rPr>
                <w:rFonts w:ascii="Cambria Math" w:hAnsi="Cambria Math"/>
                <w:sz w:val="24"/>
                <w:szCs w:val="24"/>
              </w:rPr>
            </m:ctrlPr>
          </m:den>
        </m:f>
      </m:oMath>
      <w:r w:rsidRPr="00E00F46">
        <w:rPr>
          <w:rFonts w:ascii="Garamond" w:hAnsi="Garamond"/>
          <w:sz w:val="24"/>
          <w:szCs w:val="24"/>
          <w:lang w:val="sv-SE"/>
        </w:rPr>
        <w:t xml:space="preserve"> x 100%</w:t>
      </w:r>
    </w:p>
    <w:p w:rsidR="00DA7829" w:rsidRPr="00E00F46" w:rsidRDefault="00DA7829" w:rsidP="00DA7829">
      <w:pPr>
        <w:rPr>
          <w:rFonts w:ascii="Garamond" w:hAnsi="Garamond"/>
          <w:sz w:val="24"/>
          <w:szCs w:val="24"/>
          <w:lang w:val="sv-SE"/>
        </w:rPr>
      </w:pPr>
    </w:p>
    <w:p w:rsidR="00DA7829" w:rsidRPr="00E00F46" w:rsidRDefault="00DA7829" w:rsidP="00DA7829">
      <w:pPr>
        <w:ind w:left="567"/>
        <w:rPr>
          <w:rFonts w:ascii="Garamond" w:hAnsi="Garamond"/>
          <w:sz w:val="24"/>
          <w:szCs w:val="24"/>
          <w:lang w:val="sv-SE"/>
        </w:rPr>
      </w:pPr>
      <w:r w:rsidRPr="00E00F46">
        <w:rPr>
          <w:rFonts w:ascii="Garamond" w:hAnsi="Garamond"/>
          <w:sz w:val="24"/>
          <w:szCs w:val="24"/>
        </w:rPr>
        <w:t>Keterangan :</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rPr>
        <w:t>SGR</w:t>
      </w:r>
      <w:r w:rsidRPr="00E00F46">
        <w:rPr>
          <w:rFonts w:ascii="Garamond" w:hAnsi="Garamond"/>
          <w:sz w:val="24"/>
          <w:szCs w:val="24"/>
          <w:lang w:val="sv-SE"/>
        </w:rPr>
        <w:tab/>
      </w:r>
      <w:r w:rsidRPr="00E00F46">
        <w:rPr>
          <w:rFonts w:ascii="Garamond" w:hAnsi="Garamond"/>
          <w:sz w:val="24"/>
          <w:szCs w:val="24"/>
        </w:rPr>
        <w:t>: Laju pertumbuhan harian (%)</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L</w:t>
      </w:r>
      <w:r w:rsidRPr="00E00F46">
        <w:rPr>
          <w:rFonts w:ascii="Garamond" w:hAnsi="Garamond"/>
          <w:sz w:val="24"/>
          <w:szCs w:val="24"/>
        </w:rPr>
        <w:t>n Wo</w:t>
      </w:r>
      <w:r w:rsidRPr="00E00F46">
        <w:rPr>
          <w:rFonts w:ascii="Garamond" w:hAnsi="Garamond"/>
          <w:sz w:val="24"/>
          <w:szCs w:val="24"/>
          <w:lang w:val="sv-SE"/>
        </w:rPr>
        <w:tab/>
      </w:r>
      <w:r w:rsidRPr="00E00F46">
        <w:rPr>
          <w:rFonts w:ascii="Garamond" w:hAnsi="Garamond"/>
          <w:sz w:val="24"/>
          <w:szCs w:val="24"/>
        </w:rPr>
        <w:t>: Berat awal ikan</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L</w:t>
      </w:r>
      <w:r w:rsidRPr="00E00F46">
        <w:rPr>
          <w:rFonts w:ascii="Garamond" w:hAnsi="Garamond"/>
          <w:sz w:val="24"/>
          <w:szCs w:val="24"/>
        </w:rPr>
        <w:t>n Wt</w:t>
      </w:r>
      <w:r w:rsidRPr="00E00F46">
        <w:rPr>
          <w:rFonts w:ascii="Garamond" w:hAnsi="Garamond"/>
          <w:sz w:val="24"/>
          <w:szCs w:val="24"/>
          <w:lang w:val="sv-SE"/>
        </w:rPr>
        <w:tab/>
      </w:r>
      <w:r w:rsidRPr="00E00F46">
        <w:rPr>
          <w:rFonts w:ascii="Garamond" w:hAnsi="Garamond"/>
          <w:sz w:val="24"/>
          <w:szCs w:val="24"/>
        </w:rPr>
        <w:t>: Berat akhir ikan</w:t>
      </w:r>
    </w:p>
    <w:p w:rsidR="00DA7829" w:rsidRPr="00E00F46" w:rsidRDefault="00DA7829" w:rsidP="00DA7829">
      <w:pPr>
        <w:ind w:left="567"/>
        <w:rPr>
          <w:rFonts w:ascii="Garamond" w:hAnsi="Garamond"/>
          <w:sz w:val="24"/>
          <w:szCs w:val="24"/>
        </w:rPr>
      </w:pPr>
      <w:r w:rsidRPr="00E00F46">
        <w:rPr>
          <w:rFonts w:ascii="Garamond" w:hAnsi="Garamond"/>
          <w:sz w:val="24"/>
          <w:szCs w:val="24"/>
        </w:rPr>
        <w:t>t1</w:t>
      </w:r>
      <w:r w:rsidRPr="00E00F46">
        <w:rPr>
          <w:rFonts w:ascii="Garamond" w:hAnsi="Garamond"/>
          <w:sz w:val="24"/>
          <w:szCs w:val="24"/>
          <w:lang w:val="sv-SE"/>
        </w:rPr>
        <w:tab/>
      </w:r>
      <w:r w:rsidRPr="00E00F46">
        <w:rPr>
          <w:rFonts w:ascii="Garamond" w:hAnsi="Garamond"/>
          <w:sz w:val="24"/>
          <w:szCs w:val="24"/>
        </w:rPr>
        <w:t>: Umur penimbangan akhir</w:t>
      </w:r>
    </w:p>
    <w:p w:rsidR="00DA7829" w:rsidRPr="00E00F46" w:rsidRDefault="00DA7829" w:rsidP="00DA7829">
      <w:pPr>
        <w:ind w:left="567"/>
        <w:rPr>
          <w:rFonts w:ascii="Garamond" w:hAnsi="Garamond"/>
          <w:sz w:val="24"/>
          <w:szCs w:val="24"/>
        </w:rPr>
      </w:pPr>
      <w:r w:rsidRPr="00E00F46">
        <w:rPr>
          <w:rFonts w:ascii="Garamond" w:hAnsi="Garamond"/>
          <w:sz w:val="24"/>
          <w:szCs w:val="24"/>
        </w:rPr>
        <w:t>t0</w:t>
      </w:r>
      <w:r w:rsidRPr="00E00F46">
        <w:rPr>
          <w:rFonts w:ascii="Garamond" w:hAnsi="Garamond"/>
          <w:sz w:val="24"/>
          <w:szCs w:val="24"/>
          <w:lang w:val="sv-SE"/>
        </w:rPr>
        <w:tab/>
      </w:r>
      <w:r w:rsidRPr="00E00F46">
        <w:rPr>
          <w:rFonts w:ascii="Garamond" w:hAnsi="Garamond"/>
          <w:sz w:val="24"/>
          <w:szCs w:val="24"/>
        </w:rPr>
        <w:t>: Umur penimbangan awal.</w:t>
      </w:r>
    </w:p>
    <w:p w:rsidR="00DA7829" w:rsidRPr="00E00F46" w:rsidRDefault="00DA7829" w:rsidP="00DA7829">
      <w:pPr>
        <w:ind w:left="567"/>
        <w:rPr>
          <w:rFonts w:ascii="Garamond" w:hAnsi="Garamond"/>
          <w:sz w:val="24"/>
          <w:szCs w:val="24"/>
        </w:rPr>
      </w:pPr>
    </w:p>
    <w:p w:rsidR="00DA7829" w:rsidRPr="00135445" w:rsidRDefault="00DA7829" w:rsidP="00DA7829">
      <w:pPr>
        <w:ind w:left="567"/>
        <w:rPr>
          <w:rFonts w:ascii="Garamond" w:eastAsiaTheme="majorEastAsia" w:hAnsi="Garamond"/>
          <w:b/>
          <w:color w:val="000000"/>
          <w:sz w:val="24"/>
          <w:szCs w:val="24"/>
          <w:lang w:val="sv-SE"/>
        </w:rPr>
      </w:pPr>
      <w:r w:rsidRPr="00135445">
        <w:rPr>
          <w:rFonts w:ascii="Garamond" w:eastAsiaTheme="majorEastAsia" w:hAnsi="Garamond"/>
          <w:b/>
          <w:color w:val="000000"/>
          <w:sz w:val="24"/>
          <w:szCs w:val="24"/>
          <w:lang w:val="sv-SE"/>
        </w:rPr>
        <w:t>Pertumbuhan Panjang Mutlak</w:t>
      </w:r>
    </w:p>
    <w:p w:rsidR="00DA7829" w:rsidRPr="00E00F46" w:rsidRDefault="00DA7829" w:rsidP="00DA7829">
      <w:pPr>
        <w:jc w:val="center"/>
        <w:rPr>
          <w:rFonts w:ascii="Garamond" w:hAnsi="Garamond"/>
          <w:bCs/>
          <w:sz w:val="24"/>
          <w:szCs w:val="24"/>
          <w:lang w:val="sv-SE"/>
        </w:rPr>
      </w:pPr>
    </w:p>
    <w:p w:rsidR="00DA7829" w:rsidRPr="00E00F46" w:rsidRDefault="00DA7829" w:rsidP="00DA7829">
      <w:pPr>
        <w:jc w:val="center"/>
        <w:rPr>
          <w:rFonts w:ascii="Garamond" w:hAnsi="Garamond"/>
          <w:bCs/>
          <w:sz w:val="24"/>
          <w:szCs w:val="24"/>
          <w:lang w:val="sv-SE"/>
        </w:rPr>
      </w:pPr>
      <w:r w:rsidRPr="00E00F46">
        <w:rPr>
          <w:rFonts w:ascii="Garamond" w:hAnsi="Garamond"/>
          <w:bCs/>
          <w:sz w:val="24"/>
          <w:szCs w:val="24"/>
          <w:lang w:val="sv-SE"/>
        </w:rPr>
        <w:t>L = L</w:t>
      </w:r>
      <w:r w:rsidRPr="00E00F46">
        <w:rPr>
          <w:bCs/>
          <w:sz w:val="24"/>
          <w:szCs w:val="24"/>
          <w:lang w:val="en-US"/>
        </w:rPr>
        <w:t>ᴛ</w:t>
      </w:r>
      <w:r w:rsidRPr="00E00F46">
        <w:rPr>
          <w:rFonts w:ascii="Garamond" w:hAnsi="Garamond"/>
          <w:bCs/>
          <w:sz w:val="24"/>
          <w:szCs w:val="24"/>
          <w:lang w:val="sv-SE"/>
        </w:rPr>
        <w:t xml:space="preserve"> - Lo</w:t>
      </w:r>
    </w:p>
    <w:p w:rsidR="00DA7829" w:rsidRPr="00E00F46" w:rsidRDefault="00DA7829" w:rsidP="00DA7829">
      <w:pPr>
        <w:rPr>
          <w:rFonts w:ascii="Garamond" w:hAnsi="Garamond"/>
          <w:bCs/>
          <w:sz w:val="24"/>
          <w:szCs w:val="24"/>
          <w:lang w:val="sv-SE"/>
        </w:rPr>
      </w:pPr>
    </w:p>
    <w:p w:rsidR="00DA7829" w:rsidRPr="00E00F46" w:rsidRDefault="00DA7829" w:rsidP="00DA7829">
      <w:pPr>
        <w:ind w:left="567"/>
        <w:rPr>
          <w:rFonts w:ascii="Garamond" w:hAnsi="Garamond"/>
          <w:bCs/>
          <w:sz w:val="24"/>
          <w:szCs w:val="24"/>
          <w:lang w:val="sv-SE"/>
        </w:rPr>
      </w:pPr>
      <w:r w:rsidRPr="00E00F46">
        <w:rPr>
          <w:rFonts w:ascii="Garamond" w:hAnsi="Garamond"/>
          <w:bCs/>
          <w:sz w:val="24"/>
          <w:szCs w:val="24"/>
          <w:lang w:val="sv-SE"/>
        </w:rPr>
        <w:t xml:space="preserve">Keterangan : </w:t>
      </w:r>
    </w:p>
    <w:p w:rsidR="00DA7829" w:rsidRPr="00E00F46" w:rsidRDefault="00DA7829" w:rsidP="00DA7829">
      <w:pPr>
        <w:ind w:left="567"/>
        <w:rPr>
          <w:rFonts w:ascii="Garamond" w:hAnsi="Garamond"/>
          <w:bCs/>
          <w:sz w:val="24"/>
          <w:szCs w:val="24"/>
          <w:lang w:val="sv-SE"/>
        </w:rPr>
      </w:pPr>
      <w:r w:rsidRPr="00E00F46">
        <w:rPr>
          <w:rFonts w:ascii="Garamond" w:hAnsi="Garamond"/>
          <w:bCs/>
          <w:sz w:val="24"/>
          <w:szCs w:val="24"/>
          <w:lang w:val="sv-SE"/>
        </w:rPr>
        <w:t>P</w:t>
      </w:r>
      <w:r w:rsidRPr="00E00F46">
        <w:rPr>
          <w:rFonts w:ascii="Garamond" w:hAnsi="Garamond"/>
          <w:bCs/>
          <w:sz w:val="24"/>
          <w:szCs w:val="24"/>
          <w:lang w:val="sv-SE"/>
        </w:rPr>
        <w:tab/>
      </w:r>
      <w:r w:rsidRPr="00E00F46">
        <w:rPr>
          <w:rFonts w:ascii="Garamond" w:hAnsi="Garamond"/>
          <w:bCs/>
          <w:sz w:val="24"/>
          <w:szCs w:val="24"/>
          <w:lang w:val="sv-SE"/>
        </w:rPr>
        <w:tab/>
        <w:t>= Pertambahan panjang (cm)</w:t>
      </w:r>
    </w:p>
    <w:p w:rsidR="00DA7829" w:rsidRPr="00E00F46" w:rsidRDefault="00DA7829" w:rsidP="00DA7829">
      <w:pPr>
        <w:ind w:left="567"/>
        <w:rPr>
          <w:rFonts w:ascii="Garamond" w:hAnsi="Garamond"/>
          <w:bCs/>
          <w:sz w:val="24"/>
          <w:szCs w:val="24"/>
          <w:lang w:val="sv-SE"/>
        </w:rPr>
      </w:pPr>
      <w:r w:rsidRPr="00E00F46">
        <w:rPr>
          <w:rFonts w:ascii="Garamond" w:hAnsi="Garamond"/>
          <w:bCs/>
          <w:sz w:val="24"/>
          <w:szCs w:val="24"/>
          <w:lang w:val="sv-SE"/>
        </w:rPr>
        <w:t>L</w:t>
      </w:r>
      <w:r w:rsidRPr="00E00F46">
        <w:rPr>
          <w:bCs/>
          <w:sz w:val="24"/>
          <w:szCs w:val="24"/>
          <w:lang w:val="en-US"/>
        </w:rPr>
        <w:t>ᴛ</w:t>
      </w:r>
      <w:r w:rsidRPr="00E00F46">
        <w:rPr>
          <w:rFonts w:ascii="Garamond" w:hAnsi="Garamond"/>
          <w:bCs/>
          <w:sz w:val="24"/>
          <w:szCs w:val="24"/>
          <w:lang w:val="sv-SE"/>
        </w:rPr>
        <w:tab/>
        <w:t>= Panjang individu uji pada akhir pemeliharaan (cm)</w:t>
      </w:r>
    </w:p>
    <w:p w:rsidR="00DA7829" w:rsidRPr="00E00F46" w:rsidRDefault="00DA7829" w:rsidP="00DA7829">
      <w:pPr>
        <w:ind w:left="567"/>
        <w:rPr>
          <w:rFonts w:ascii="Garamond" w:hAnsi="Garamond"/>
          <w:sz w:val="24"/>
          <w:szCs w:val="24"/>
        </w:rPr>
      </w:pPr>
      <w:r w:rsidRPr="00E00F46">
        <w:rPr>
          <w:rFonts w:ascii="Garamond" w:hAnsi="Garamond"/>
          <w:bCs/>
          <w:sz w:val="24"/>
          <w:szCs w:val="24"/>
          <w:lang w:val="sv-SE"/>
        </w:rPr>
        <w:t>Lo</w:t>
      </w:r>
      <w:r w:rsidRPr="00E00F46">
        <w:rPr>
          <w:rFonts w:ascii="Garamond" w:hAnsi="Garamond"/>
          <w:bCs/>
          <w:sz w:val="24"/>
          <w:szCs w:val="24"/>
          <w:lang w:val="sv-SE"/>
        </w:rPr>
        <w:tab/>
        <w:t>= Panjang individu uji pada awal pemeliharaan (cm)</w:t>
      </w:r>
    </w:p>
    <w:p w:rsidR="00DA7829" w:rsidRPr="00E00F46" w:rsidRDefault="00DA7829" w:rsidP="00DA7829">
      <w:pPr>
        <w:ind w:left="567"/>
        <w:rPr>
          <w:rFonts w:ascii="Garamond" w:hAnsi="Garamond"/>
          <w:sz w:val="24"/>
          <w:szCs w:val="24"/>
          <w:lang w:val="sv-SE"/>
        </w:rPr>
      </w:pPr>
    </w:p>
    <w:p w:rsidR="00DA7829" w:rsidRPr="00E00F46" w:rsidRDefault="00DA7829" w:rsidP="00DA7829">
      <w:pPr>
        <w:ind w:left="567"/>
        <w:rPr>
          <w:rFonts w:ascii="Garamond" w:eastAsiaTheme="majorEastAsia" w:hAnsi="Garamond"/>
          <w:color w:val="000000"/>
          <w:sz w:val="24"/>
          <w:szCs w:val="24"/>
        </w:rPr>
      </w:pPr>
      <w:r w:rsidRPr="00E00F46">
        <w:rPr>
          <w:rFonts w:ascii="Garamond" w:eastAsiaTheme="majorEastAsia" w:hAnsi="Garamond"/>
          <w:color w:val="000000"/>
          <w:sz w:val="24"/>
          <w:szCs w:val="24"/>
        </w:rPr>
        <w:t>Perhitungan Rasio Konversi Pakan</w:t>
      </w:r>
    </w:p>
    <w:p w:rsidR="00DA7829" w:rsidRPr="00E00F46" w:rsidRDefault="00DA7829" w:rsidP="00DA7829">
      <w:pPr>
        <w:jc w:val="center"/>
        <w:rPr>
          <w:rFonts w:ascii="Garamond" w:hAnsi="Garamond"/>
          <w:sz w:val="24"/>
          <w:szCs w:val="24"/>
          <w:lang w:val="sv-SE"/>
        </w:rPr>
      </w:pPr>
    </w:p>
    <w:p w:rsidR="00DA7829" w:rsidRPr="00E00F46" w:rsidRDefault="00DA7829" w:rsidP="00DA7829">
      <w:pPr>
        <w:jc w:val="center"/>
        <w:rPr>
          <w:rFonts w:ascii="Garamond" w:hAnsi="Garamond"/>
          <w:sz w:val="24"/>
          <w:szCs w:val="24"/>
          <w:lang w:val="sv-SE"/>
        </w:rPr>
      </w:pPr>
      <w:r w:rsidRPr="00E00F46">
        <w:rPr>
          <w:rFonts w:ascii="Garamond" w:hAnsi="Garamond"/>
          <w:sz w:val="24"/>
          <w:szCs w:val="24"/>
          <w:lang w:val="sv-SE"/>
        </w:rPr>
        <w:t xml:space="preserve">FCR = </w:t>
      </w:r>
      <m:oMath>
        <m:f>
          <m:fPr>
            <m:ctrlPr>
              <w:rPr>
                <w:rFonts w:ascii="Cambria Math" w:hAnsi="Cambria Math"/>
                <w:i/>
                <w:sz w:val="24"/>
                <w:szCs w:val="24"/>
                <w:lang w:val="en-US"/>
              </w:rPr>
            </m:ctrlPr>
          </m:fPr>
          <m:num>
            <m:r>
              <w:rPr>
                <w:rFonts w:ascii="Cambria Math" w:hAnsi="Cambria Math"/>
                <w:sz w:val="24"/>
                <w:szCs w:val="24"/>
                <w:lang w:val="en-US"/>
              </w:rPr>
              <m:t>F</m:t>
            </m:r>
            <m:ctrlPr>
              <w:rPr>
                <w:rFonts w:ascii="Cambria Math" w:hAnsi="Cambria Math"/>
                <w:sz w:val="24"/>
                <w:szCs w:val="24"/>
              </w:rPr>
            </m:ctrlPr>
          </m:num>
          <m:den>
            <m:d>
              <m:dPr>
                <m:ctrlPr>
                  <w:rPr>
                    <w:rFonts w:ascii="Cambria Math" w:hAnsi="Cambria Math"/>
                    <w:i/>
                    <w:sz w:val="24"/>
                    <w:szCs w:val="24"/>
                    <w:lang w:val="en-US"/>
                  </w:rPr>
                </m:ctrlPr>
              </m:dPr>
              <m:e>
                <m:r>
                  <w:rPr>
                    <w:rFonts w:ascii="Cambria Math" w:hAnsi="Cambria Math"/>
                    <w:sz w:val="24"/>
                    <w:szCs w:val="24"/>
                    <w:lang w:val="en-US"/>
                  </w:rPr>
                  <m:t>Wt</m:t>
                </m:r>
                <m:r>
                  <w:rPr>
                    <w:rFonts w:ascii="Cambria Math" w:hAnsi="Cambria Math"/>
                    <w:sz w:val="24"/>
                    <w:szCs w:val="24"/>
                    <w:lang w:val="sv-SE"/>
                  </w:rPr>
                  <m:t>+</m:t>
                </m:r>
                <m:r>
                  <w:rPr>
                    <w:rFonts w:ascii="Cambria Math" w:hAnsi="Cambria Math"/>
                    <w:sz w:val="24"/>
                    <w:szCs w:val="24"/>
                    <w:lang w:val="en-US"/>
                  </w:rPr>
                  <m:t>D</m:t>
                </m:r>
                <m:ctrlPr>
                  <w:rPr>
                    <w:rFonts w:ascii="Cambria Math" w:hAnsi="Cambria Math"/>
                    <w:sz w:val="24"/>
                    <w:szCs w:val="24"/>
                  </w:rPr>
                </m:ctrlPr>
              </m:e>
            </m:d>
            <m:r>
              <w:rPr>
                <w:rFonts w:ascii="Cambria Math" w:hAnsi="Cambria Math"/>
                <w:sz w:val="24"/>
                <w:szCs w:val="24"/>
                <w:lang w:val="sv-SE"/>
              </w:rPr>
              <m:t>-</m:t>
            </m:r>
            <m:r>
              <w:rPr>
                <w:rFonts w:ascii="Cambria Math" w:hAnsi="Cambria Math"/>
                <w:sz w:val="24"/>
                <w:szCs w:val="24"/>
                <w:lang w:val="en-US"/>
              </w:rPr>
              <m:t>Wo</m:t>
            </m:r>
            <m:ctrlPr>
              <w:rPr>
                <w:rFonts w:ascii="Cambria Math" w:hAnsi="Cambria Math"/>
                <w:sz w:val="24"/>
                <w:szCs w:val="24"/>
              </w:rPr>
            </m:ctrlPr>
          </m:den>
        </m:f>
      </m:oMath>
      <w:r w:rsidRPr="00E00F46">
        <w:rPr>
          <w:rFonts w:ascii="Garamond" w:hAnsi="Garamond"/>
          <w:sz w:val="24"/>
          <w:szCs w:val="24"/>
          <w:lang w:val="sv-SE"/>
        </w:rPr>
        <w:t xml:space="preserve"> x 100%</w:t>
      </w:r>
    </w:p>
    <w:p w:rsidR="00DA7829" w:rsidRPr="00E00F46" w:rsidRDefault="00DA7829" w:rsidP="00DA7829">
      <w:pPr>
        <w:rPr>
          <w:rFonts w:ascii="Garamond" w:hAnsi="Garamond"/>
          <w:sz w:val="24"/>
          <w:szCs w:val="24"/>
          <w:lang w:val="sv-SE"/>
        </w:rPr>
      </w:pPr>
    </w:p>
    <w:p w:rsidR="00DA7829" w:rsidRPr="00E00F46" w:rsidRDefault="00DA7829" w:rsidP="00DA7829">
      <w:pPr>
        <w:ind w:left="567"/>
        <w:rPr>
          <w:rFonts w:ascii="Garamond" w:hAnsi="Garamond"/>
          <w:sz w:val="24"/>
          <w:szCs w:val="24"/>
        </w:rPr>
      </w:pPr>
      <w:r w:rsidRPr="00E00F46">
        <w:rPr>
          <w:rFonts w:ascii="Garamond" w:hAnsi="Garamond"/>
          <w:sz w:val="24"/>
          <w:szCs w:val="24"/>
        </w:rPr>
        <w:t>Keterangan :</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rPr>
        <w:t xml:space="preserve">FCR </w:t>
      </w:r>
      <w:r w:rsidRPr="00E00F46">
        <w:rPr>
          <w:rFonts w:ascii="Garamond" w:hAnsi="Garamond"/>
          <w:sz w:val="24"/>
          <w:szCs w:val="24"/>
        </w:rPr>
        <w:tab/>
        <w:t>= Rasio Konversi Pakan</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rPr>
        <w:t xml:space="preserve">F </w:t>
      </w:r>
      <w:r w:rsidRPr="00E00F46">
        <w:rPr>
          <w:rFonts w:ascii="Garamond" w:hAnsi="Garamond"/>
          <w:sz w:val="24"/>
          <w:szCs w:val="24"/>
        </w:rPr>
        <w:tab/>
        <w:t>= Jumlah total pakan yang diberikan (g)</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rPr>
        <w:t xml:space="preserve">Wt </w:t>
      </w:r>
      <w:r w:rsidRPr="00E00F46">
        <w:rPr>
          <w:rFonts w:ascii="Garamond" w:hAnsi="Garamond"/>
          <w:sz w:val="24"/>
          <w:szCs w:val="24"/>
        </w:rPr>
        <w:tab/>
        <w:t>= Bobot total ikan pada akhir penelitian (g)</w:t>
      </w:r>
    </w:p>
    <w:p w:rsidR="00DA7829" w:rsidRPr="00E00F46" w:rsidRDefault="00DA7829" w:rsidP="00DA7829">
      <w:pPr>
        <w:ind w:left="567"/>
        <w:rPr>
          <w:rFonts w:ascii="Garamond" w:hAnsi="Garamond"/>
          <w:sz w:val="24"/>
          <w:szCs w:val="24"/>
        </w:rPr>
      </w:pPr>
      <w:r w:rsidRPr="00E00F46">
        <w:rPr>
          <w:rFonts w:ascii="Garamond" w:hAnsi="Garamond"/>
          <w:sz w:val="24"/>
          <w:szCs w:val="24"/>
        </w:rPr>
        <w:t xml:space="preserve">Wo </w:t>
      </w:r>
      <w:r w:rsidRPr="00E00F46">
        <w:rPr>
          <w:rFonts w:ascii="Garamond" w:hAnsi="Garamond"/>
          <w:sz w:val="24"/>
          <w:szCs w:val="24"/>
        </w:rPr>
        <w:tab/>
        <w:t>= Bobot total ikan pada awal penelitian (g)</w:t>
      </w:r>
    </w:p>
    <w:p w:rsidR="00DA7829" w:rsidRPr="00E00F46" w:rsidRDefault="00DA7829" w:rsidP="00DA7829">
      <w:pPr>
        <w:ind w:left="567"/>
        <w:rPr>
          <w:rFonts w:ascii="Garamond" w:hAnsi="Garamond"/>
          <w:sz w:val="24"/>
          <w:szCs w:val="24"/>
        </w:rPr>
      </w:pPr>
    </w:p>
    <w:p w:rsidR="00DA7829" w:rsidRPr="00135445" w:rsidRDefault="00DA7829" w:rsidP="00DA7829">
      <w:pPr>
        <w:ind w:left="567"/>
        <w:rPr>
          <w:rFonts w:ascii="Garamond" w:eastAsiaTheme="majorEastAsia" w:hAnsi="Garamond"/>
          <w:b/>
          <w:i/>
          <w:color w:val="000000"/>
          <w:sz w:val="24"/>
          <w:szCs w:val="24"/>
        </w:rPr>
      </w:pPr>
      <w:r w:rsidRPr="00135445">
        <w:rPr>
          <w:rFonts w:ascii="Garamond" w:eastAsiaTheme="majorEastAsia" w:hAnsi="Garamond"/>
          <w:b/>
          <w:color w:val="000000"/>
          <w:sz w:val="24"/>
          <w:szCs w:val="24"/>
        </w:rPr>
        <w:t>Kelu</w:t>
      </w:r>
      <w:r w:rsidRPr="00135445">
        <w:rPr>
          <w:rFonts w:ascii="Garamond" w:eastAsiaTheme="majorEastAsia" w:hAnsi="Garamond"/>
          <w:b/>
          <w:color w:val="000000"/>
          <w:sz w:val="24"/>
          <w:szCs w:val="24"/>
          <w:lang w:val="sv-SE"/>
        </w:rPr>
        <w:t>l</w:t>
      </w:r>
      <w:r w:rsidRPr="00135445">
        <w:rPr>
          <w:rFonts w:ascii="Garamond" w:eastAsiaTheme="majorEastAsia" w:hAnsi="Garamond"/>
          <w:b/>
          <w:color w:val="000000"/>
          <w:sz w:val="24"/>
          <w:szCs w:val="24"/>
        </w:rPr>
        <w:t xml:space="preserve">ushidupan Ikan Nila </w:t>
      </w:r>
      <w:r w:rsidRPr="00135445">
        <w:rPr>
          <w:rFonts w:ascii="Garamond" w:eastAsiaTheme="majorEastAsia" w:hAnsi="Garamond"/>
          <w:b/>
          <w:i/>
          <w:color w:val="000000"/>
          <w:sz w:val="24"/>
          <w:szCs w:val="24"/>
        </w:rPr>
        <w:t>(Oreochromis niloticus)</w:t>
      </w:r>
    </w:p>
    <w:p w:rsidR="00DA7829" w:rsidRPr="00E00F46" w:rsidRDefault="00DA7829" w:rsidP="00DA7829">
      <w:pPr>
        <w:jc w:val="center"/>
        <w:rPr>
          <w:rFonts w:ascii="Garamond" w:hAnsi="Garamond"/>
          <w:sz w:val="24"/>
          <w:szCs w:val="24"/>
          <w:lang w:val="sv-SE"/>
        </w:rPr>
      </w:pPr>
    </w:p>
    <w:p w:rsidR="00DA7829" w:rsidRPr="00E00F46" w:rsidRDefault="00DA7829" w:rsidP="00DA7829">
      <w:pPr>
        <w:jc w:val="center"/>
        <w:rPr>
          <w:rFonts w:ascii="Garamond" w:hAnsi="Garamond"/>
          <w:sz w:val="24"/>
          <w:szCs w:val="24"/>
          <w:lang w:val="sv-SE"/>
        </w:rPr>
      </w:pPr>
      <w:r w:rsidRPr="00E00F46">
        <w:rPr>
          <w:rFonts w:ascii="Garamond" w:hAnsi="Garamond"/>
          <w:sz w:val="24"/>
          <w:szCs w:val="24"/>
          <w:lang w:val="sv-SE"/>
        </w:rPr>
        <w:t xml:space="preserve">SR = </w:t>
      </w:r>
      <m:oMath>
        <m:f>
          <m:fPr>
            <m:ctrlPr>
              <w:rPr>
                <w:rFonts w:ascii="Cambria Math" w:hAnsi="Cambria Math"/>
                <w:i/>
                <w:sz w:val="24"/>
                <w:szCs w:val="24"/>
                <w:lang w:val="en-US"/>
              </w:rPr>
            </m:ctrlPr>
          </m:fPr>
          <m:num>
            <m:r>
              <w:rPr>
                <w:rFonts w:ascii="Cambria Math" w:hAnsi="Cambria Math"/>
                <w:sz w:val="24"/>
                <w:szCs w:val="24"/>
                <w:lang w:val="en-US"/>
              </w:rPr>
              <m:t>Nt</m:t>
            </m:r>
            <m:ctrlPr>
              <w:rPr>
                <w:rFonts w:ascii="Cambria Math" w:hAnsi="Cambria Math"/>
                <w:sz w:val="24"/>
                <w:szCs w:val="24"/>
              </w:rPr>
            </m:ctrlPr>
          </m:num>
          <m:den>
            <m:r>
              <w:rPr>
                <w:rFonts w:ascii="Cambria Math" w:hAnsi="Cambria Math"/>
                <w:sz w:val="24"/>
                <w:szCs w:val="24"/>
                <w:lang w:val="en-US"/>
              </w:rPr>
              <m:t>N</m:t>
            </m:r>
            <m:r>
              <w:rPr>
                <w:rFonts w:ascii="Cambria Math" w:hAnsi="Cambria Math"/>
                <w:sz w:val="24"/>
                <w:szCs w:val="24"/>
                <w:lang w:val="sv-SE"/>
              </w:rPr>
              <m:t>0</m:t>
            </m:r>
            <m:ctrlPr>
              <w:rPr>
                <w:rFonts w:ascii="Cambria Math" w:hAnsi="Cambria Math"/>
                <w:sz w:val="24"/>
                <w:szCs w:val="24"/>
              </w:rPr>
            </m:ctrlPr>
          </m:den>
        </m:f>
      </m:oMath>
      <w:r w:rsidRPr="00E00F46">
        <w:rPr>
          <w:rFonts w:ascii="Garamond" w:hAnsi="Garamond"/>
          <w:sz w:val="24"/>
          <w:szCs w:val="24"/>
          <w:lang w:val="sv-SE"/>
        </w:rPr>
        <w:t xml:space="preserve"> x 100%</w:t>
      </w:r>
    </w:p>
    <w:p w:rsidR="00DA7829" w:rsidRPr="00E00F46" w:rsidRDefault="00DA7829" w:rsidP="00DA7829">
      <w:pPr>
        <w:rPr>
          <w:rFonts w:ascii="Garamond" w:hAnsi="Garamond"/>
          <w:sz w:val="24"/>
          <w:szCs w:val="24"/>
          <w:lang w:val="sv-SE"/>
        </w:rPr>
      </w:pPr>
    </w:p>
    <w:p w:rsidR="00DA7829" w:rsidRPr="00E00F46" w:rsidRDefault="00DA7829" w:rsidP="00DA7829">
      <w:pPr>
        <w:ind w:left="567"/>
        <w:rPr>
          <w:rFonts w:ascii="Garamond" w:hAnsi="Garamond"/>
          <w:sz w:val="24"/>
          <w:szCs w:val="24"/>
        </w:rPr>
      </w:pPr>
      <w:r w:rsidRPr="00E00F46">
        <w:rPr>
          <w:rFonts w:ascii="Garamond" w:hAnsi="Garamond"/>
          <w:sz w:val="24"/>
          <w:szCs w:val="24"/>
        </w:rPr>
        <w:t xml:space="preserve">Keterangan: </w:t>
      </w:r>
    </w:p>
    <w:p w:rsidR="00DA7829" w:rsidRPr="00E00F46" w:rsidRDefault="00DA7829" w:rsidP="00DA7829">
      <w:pPr>
        <w:ind w:left="567"/>
        <w:rPr>
          <w:rFonts w:ascii="Garamond" w:hAnsi="Garamond"/>
          <w:sz w:val="24"/>
          <w:szCs w:val="24"/>
        </w:rPr>
      </w:pPr>
      <w:r w:rsidRPr="00E00F46">
        <w:rPr>
          <w:rFonts w:ascii="Garamond" w:hAnsi="Garamond"/>
          <w:sz w:val="24"/>
          <w:szCs w:val="24"/>
        </w:rPr>
        <w:t>SR</w:t>
      </w:r>
      <w:r w:rsidRPr="00E00F46">
        <w:rPr>
          <w:rFonts w:ascii="Garamond" w:hAnsi="Garamond"/>
          <w:sz w:val="24"/>
          <w:szCs w:val="24"/>
        </w:rPr>
        <w:tab/>
      </w:r>
      <w:r w:rsidRPr="00E00F46">
        <w:rPr>
          <w:rFonts w:ascii="Garamond" w:hAnsi="Garamond"/>
          <w:sz w:val="24"/>
          <w:szCs w:val="24"/>
          <w:lang w:val="sv-SE"/>
        </w:rPr>
        <w:t>=</w:t>
      </w:r>
      <w:r w:rsidRPr="00E00F46">
        <w:rPr>
          <w:rFonts w:ascii="Garamond" w:hAnsi="Garamond"/>
          <w:sz w:val="24"/>
          <w:szCs w:val="24"/>
        </w:rPr>
        <w:t xml:space="preserve"> </w:t>
      </w:r>
      <w:r w:rsidRPr="00E00F46">
        <w:rPr>
          <w:rFonts w:ascii="Garamond" w:hAnsi="Garamond"/>
          <w:sz w:val="24"/>
          <w:szCs w:val="24"/>
          <w:lang w:val="sv-SE"/>
        </w:rPr>
        <w:t>K</w:t>
      </w:r>
      <w:r w:rsidRPr="00E00F46">
        <w:rPr>
          <w:rFonts w:ascii="Garamond" w:hAnsi="Garamond"/>
          <w:sz w:val="24"/>
          <w:szCs w:val="24"/>
        </w:rPr>
        <w:t>elangsungan hidup (%)</w:t>
      </w:r>
    </w:p>
    <w:p w:rsidR="00DA7829" w:rsidRPr="00E00F46" w:rsidRDefault="00DA7829" w:rsidP="00DA7829">
      <w:pPr>
        <w:ind w:left="567"/>
        <w:rPr>
          <w:rFonts w:ascii="Garamond" w:hAnsi="Garamond"/>
          <w:sz w:val="24"/>
          <w:szCs w:val="24"/>
        </w:rPr>
      </w:pPr>
      <w:r w:rsidRPr="00E00F46">
        <w:rPr>
          <w:rFonts w:ascii="Garamond" w:hAnsi="Garamond"/>
          <w:sz w:val="24"/>
          <w:szCs w:val="24"/>
        </w:rPr>
        <w:t>Nt</w:t>
      </w:r>
      <w:r w:rsidRPr="00E00F46">
        <w:rPr>
          <w:rFonts w:ascii="Garamond" w:hAnsi="Garamond"/>
          <w:sz w:val="24"/>
          <w:szCs w:val="24"/>
        </w:rPr>
        <w:tab/>
      </w:r>
      <w:r w:rsidRPr="00E00F46">
        <w:rPr>
          <w:rFonts w:ascii="Garamond" w:hAnsi="Garamond"/>
          <w:sz w:val="24"/>
          <w:szCs w:val="24"/>
          <w:lang w:val="sv-SE"/>
        </w:rPr>
        <w:t>=</w:t>
      </w:r>
      <w:r w:rsidRPr="00E00F46">
        <w:rPr>
          <w:rFonts w:ascii="Garamond" w:hAnsi="Garamond"/>
          <w:sz w:val="24"/>
          <w:szCs w:val="24"/>
        </w:rPr>
        <w:t xml:space="preserve"> </w:t>
      </w:r>
      <w:r w:rsidRPr="00E00F46">
        <w:rPr>
          <w:rFonts w:ascii="Garamond" w:hAnsi="Garamond"/>
          <w:sz w:val="24"/>
          <w:szCs w:val="24"/>
          <w:lang w:val="sv-SE"/>
        </w:rPr>
        <w:t>J</w:t>
      </w:r>
      <w:r w:rsidRPr="00E00F46">
        <w:rPr>
          <w:rFonts w:ascii="Garamond" w:hAnsi="Garamond"/>
          <w:sz w:val="24"/>
          <w:szCs w:val="24"/>
        </w:rPr>
        <w:t xml:space="preserve">umlah </w:t>
      </w:r>
      <w:r w:rsidRPr="00E00F46">
        <w:rPr>
          <w:rFonts w:ascii="Garamond" w:hAnsi="Garamond"/>
          <w:sz w:val="24"/>
          <w:szCs w:val="24"/>
          <w:lang w:val="sv-SE"/>
        </w:rPr>
        <w:t>ikan</w:t>
      </w:r>
      <w:r w:rsidRPr="00E00F46">
        <w:rPr>
          <w:rFonts w:ascii="Garamond" w:hAnsi="Garamond"/>
          <w:sz w:val="24"/>
          <w:szCs w:val="24"/>
        </w:rPr>
        <w:t xml:space="preserve"> uji yang hidup pada akhir pengamatan (individu)</w:t>
      </w:r>
    </w:p>
    <w:p w:rsidR="00DA7829" w:rsidRPr="00E00F46" w:rsidRDefault="00DA7829" w:rsidP="00DA7829">
      <w:pPr>
        <w:ind w:left="567"/>
        <w:rPr>
          <w:rFonts w:ascii="Garamond" w:hAnsi="Garamond"/>
          <w:sz w:val="24"/>
          <w:szCs w:val="24"/>
        </w:rPr>
      </w:pPr>
      <w:r w:rsidRPr="00E00F46">
        <w:rPr>
          <w:rFonts w:ascii="Garamond" w:hAnsi="Garamond"/>
          <w:sz w:val="24"/>
          <w:szCs w:val="24"/>
        </w:rPr>
        <w:t>N0</w:t>
      </w:r>
      <w:r w:rsidRPr="00E00F46">
        <w:rPr>
          <w:rFonts w:ascii="Garamond" w:hAnsi="Garamond"/>
          <w:sz w:val="24"/>
          <w:szCs w:val="24"/>
        </w:rPr>
        <w:tab/>
      </w:r>
      <w:r w:rsidRPr="00E00F46">
        <w:rPr>
          <w:rFonts w:ascii="Garamond" w:hAnsi="Garamond"/>
          <w:sz w:val="24"/>
          <w:szCs w:val="24"/>
          <w:lang w:val="sv-SE"/>
        </w:rPr>
        <w:t>=</w:t>
      </w:r>
      <w:r w:rsidRPr="00E00F46">
        <w:rPr>
          <w:rFonts w:ascii="Garamond" w:hAnsi="Garamond"/>
          <w:sz w:val="24"/>
          <w:szCs w:val="24"/>
        </w:rPr>
        <w:t xml:space="preserve"> </w:t>
      </w:r>
      <w:r w:rsidRPr="00E00F46">
        <w:rPr>
          <w:rFonts w:ascii="Garamond" w:hAnsi="Garamond"/>
          <w:sz w:val="24"/>
          <w:szCs w:val="24"/>
          <w:lang w:val="sv-SE"/>
        </w:rPr>
        <w:t>J</w:t>
      </w:r>
      <w:r w:rsidRPr="00E00F46">
        <w:rPr>
          <w:rFonts w:ascii="Garamond" w:hAnsi="Garamond"/>
          <w:sz w:val="24"/>
          <w:szCs w:val="24"/>
        </w:rPr>
        <w:t xml:space="preserve">umlah </w:t>
      </w:r>
      <w:r w:rsidRPr="00E00F46">
        <w:rPr>
          <w:rFonts w:ascii="Garamond" w:hAnsi="Garamond"/>
          <w:sz w:val="24"/>
          <w:szCs w:val="24"/>
          <w:lang w:val="sv-SE"/>
        </w:rPr>
        <w:t>ikan</w:t>
      </w:r>
      <w:r w:rsidRPr="00E00F46">
        <w:rPr>
          <w:rFonts w:ascii="Garamond" w:hAnsi="Garamond"/>
          <w:sz w:val="24"/>
          <w:szCs w:val="24"/>
        </w:rPr>
        <w:t xml:space="preserve"> uji yang ditebar pada awal pengamatan (individu)</w:t>
      </w:r>
    </w:p>
    <w:p w:rsidR="00DA7829" w:rsidRPr="00E00F46" w:rsidRDefault="00DA7829" w:rsidP="00DA7829">
      <w:pPr>
        <w:ind w:left="567"/>
        <w:rPr>
          <w:rFonts w:ascii="Garamond" w:hAnsi="Garamond"/>
          <w:sz w:val="24"/>
          <w:szCs w:val="24"/>
        </w:rPr>
      </w:pPr>
    </w:p>
    <w:p w:rsidR="00DA7829" w:rsidRPr="00E00F46" w:rsidRDefault="00DA7829" w:rsidP="00DA7829">
      <w:pPr>
        <w:ind w:left="567"/>
        <w:rPr>
          <w:rFonts w:ascii="Garamond" w:hAnsi="Garamond"/>
          <w:bCs/>
          <w:sz w:val="24"/>
          <w:szCs w:val="24"/>
          <w:lang w:val="sv-SE"/>
        </w:rPr>
      </w:pPr>
      <w:r w:rsidRPr="00E00F46">
        <w:rPr>
          <w:rFonts w:ascii="Garamond" w:hAnsi="Garamond"/>
          <w:bCs/>
          <w:sz w:val="24"/>
          <w:szCs w:val="24"/>
          <w:lang w:val="sv-SE"/>
        </w:rPr>
        <w:t>Analisa Data</w:t>
      </w:r>
    </w:p>
    <w:p w:rsidR="00DA7829" w:rsidRPr="00E00F46" w:rsidRDefault="00DA7829" w:rsidP="00DA7829">
      <w:pPr>
        <w:ind w:left="567" w:firstLine="567"/>
        <w:jc w:val="both"/>
        <w:rPr>
          <w:rFonts w:ascii="Garamond" w:hAnsi="Garamond"/>
          <w:i/>
          <w:sz w:val="24"/>
          <w:szCs w:val="24"/>
          <w:lang w:val="sv-SE"/>
        </w:rPr>
      </w:pPr>
      <w:r w:rsidRPr="00E00F46">
        <w:rPr>
          <w:rFonts w:ascii="Garamond" w:hAnsi="Garamond"/>
          <w:sz w:val="24"/>
          <w:szCs w:val="24"/>
        </w:rPr>
        <w:t>Penelitian yang dilakukan menggunakan metode eksperimen 3 perlakuan dan 3 kali pengulangan menggunakan Rancangan Acak Lengkap (RAL).</w:t>
      </w:r>
      <w:r w:rsidRPr="00E00F46">
        <w:rPr>
          <w:rFonts w:ascii="Garamond" w:hAnsi="Garamond"/>
          <w:sz w:val="24"/>
          <w:szCs w:val="24"/>
          <w:lang w:val="sv-SE"/>
        </w:rPr>
        <w:t xml:space="preserve"> Selain itu, dilakukan pula analisis korelasi menggunakan SPSS </w:t>
      </w:r>
      <w:r w:rsidRPr="00E00F46">
        <w:rPr>
          <w:rFonts w:ascii="Garamond" w:hAnsi="Garamond"/>
          <w:sz w:val="24"/>
          <w:szCs w:val="24"/>
        </w:rPr>
        <w:t>25</w:t>
      </w:r>
      <w:r w:rsidRPr="00E00F46">
        <w:rPr>
          <w:rFonts w:ascii="Garamond" w:hAnsi="Garamond"/>
          <w:sz w:val="24"/>
          <w:szCs w:val="24"/>
          <w:lang w:val="sv-SE"/>
        </w:rPr>
        <w:t xml:space="preserve"> untuk melihat hubungan antara penambahan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sz w:val="24"/>
          <w:szCs w:val="24"/>
          <w:lang w:val="sv-SE"/>
        </w:rPr>
        <w:t xml:space="preserve">dengan laju pertumbuhan ikan Nila </w:t>
      </w:r>
      <w:r w:rsidRPr="00E00F46">
        <w:rPr>
          <w:rFonts w:ascii="Garamond" w:hAnsi="Garamond"/>
          <w:i/>
          <w:sz w:val="24"/>
          <w:szCs w:val="24"/>
          <w:lang w:val="sv-SE"/>
        </w:rPr>
        <w:t>(Oreochromis niloticus).</w:t>
      </w:r>
    </w:p>
    <w:p w:rsidR="00DA7829" w:rsidRPr="00E00F46" w:rsidRDefault="00DA7829" w:rsidP="00DA7829">
      <w:pPr>
        <w:ind w:left="567" w:firstLine="567"/>
        <w:jc w:val="both"/>
        <w:rPr>
          <w:rFonts w:ascii="Garamond" w:hAnsi="Garamond"/>
          <w:i/>
          <w:sz w:val="24"/>
          <w:szCs w:val="24"/>
          <w:lang w:val="sv-SE"/>
        </w:rPr>
      </w:pPr>
      <w:r w:rsidRPr="00E00F46">
        <w:rPr>
          <w:rFonts w:ascii="Garamond" w:hAnsi="Garamond"/>
          <w:sz w:val="24"/>
          <w:szCs w:val="24"/>
          <w:lang w:val="sv-SE"/>
        </w:rPr>
        <w:t xml:space="preserve">Sebelum dilakukan pengujian rancangan acak lengkap (RAL) dilakukan uji Normalitas pada data sehingga dapat mengetahuinya menggunakan Kolmogrov-Smimov untuk menentukan apakah data penelitian normal atau tidak. Uji Homogenitas menggunakan uji Barlett dan uji Aditifikasi dengan menggunakan uji Turkey </w:t>
      </w:r>
      <w:sdt>
        <w:sdtPr>
          <w:rPr>
            <w:rFonts w:ascii="Garamond" w:hAnsi="Garamond"/>
            <w:sz w:val="24"/>
            <w:szCs w:val="24"/>
            <w:lang w:val="en-US"/>
          </w:rPr>
          <w:id w:val="1905486288"/>
          <w:citation/>
        </w:sdtPr>
        <w:sdtEndPr/>
        <w:sdtContent>
          <w:r w:rsidRPr="00E00F46">
            <w:rPr>
              <w:rFonts w:ascii="Garamond" w:hAnsi="Garamond"/>
              <w:sz w:val="24"/>
              <w:szCs w:val="24"/>
              <w:lang w:val="en-US"/>
            </w:rPr>
            <w:fldChar w:fldCharType="begin"/>
          </w:r>
          <w:r w:rsidRPr="00E00F46">
            <w:rPr>
              <w:rFonts w:ascii="Garamond" w:hAnsi="Garamond"/>
              <w:sz w:val="24"/>
              <w:szCs w:val="24"/>
              <w:lang w:val="sv-SE"/>
            </w:rPr>
            <w:instrText xml:space="preserve"> CITATION Sud92 \l 1033 </w:instrText>
          </w:r>
          <w:r w:rsidRPr="00E00F46">
            <w:rPr>
              <w:rFonts w:ascii="Garamond" w:hAnsi="Garamond"/>
              <w:sz w:val="24"/>
              <w:szCs w:val="24"/>
              <w:lang w:val="en-US"/>
            </w:rPr>
            <w:fldChar w:fldCharType="separate"/>
          </w:r>
          <w:r w:rsidRPr="00E00F46">
            <w:rPr>
              <w:rFonts w:ascii="Garamond" w:hAnsi="Garamond"/>
              <w:noProof/>
              <w:sz w:val="24"/>
              <w:szCs w:val="24"/>
              <w:lang w:val="sv-SE"/>
            </w:rPr>
            <w:t>(Sudjana, 1992)</w:t>
          </w:r>
          <w:r w:rsidRPr="00E00F46">
            <w:rPr>
              <w:rFonts w:ascii="Garamond" w:hAnsi="Garamond"/>
              <w:sz w:val="24"/>
              <w:szCs w:val="24"/>
              <w:lang w:val="en-US"/>
            </w:rPr>
            <w:fldChar w:fldCharType="end"/>
          </w:r>
        </w:sdtContent>
      </w:sdt>
      <w:r w:rsidRPr="00E00F46">
        <w:rPr>
          <w:rFonts w:ascii="Garamond" w:hAnsi="Garamond"/>
          <w:sz w:val="24"/>
          <w:szCs w:val="24"/>
          <w:lang w:val="sv-SE"/>
        </w:rPr>
        <w:t xml:space="preserve">. Apabila ditemukan data hasil penelitian bersifat normal, homogen setelah itu dapat dilakukan uji Statistik Sidik Ragam (Anova) sehingga dapat mengetahui suatu perlakuan apakah perbedaan nyata dengan nilai alpha 0,5 dan berbeda sangat nyata dengan nilai alpha 0,01 dengan adanya pengaplikasian suplementasi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sz w:val="24"/>
          <w:szCs w:val="24"/>
          <w:lang w:val="sv-SE"/>
        </w:rPr>
        <w:t xml:space="preserve">pada pakan terhadap laju pertumbuhan ikan Nila </w:t>
      </w:r>
      <w:r w:rsidRPr="00E00F46">
        <w:rPr>
          <w:rFonts w:ascii="Garamond" w:hAnsi="Garamond"/>
          <w:i/>
          <w:sz w:val="24"/>
          <w:szCs w:val="24"/>
          <w:lang w:val="sv-SE"/>
        </w:rPr>
        <w:t>(Oreochromis niloticus).</w:t>
      </w:r>
      <w:r w:rsidRPr="00E00F46">
        <w:rPr>
          <w:rFonts w:ascii="Garamond" w:hAnsi="Garamond"/>
          <w:sz w:val="24"/>
          <w:szCs w:val="24"/>
          <w:lang w:val="sv-SE"/>
        </w:rPr>
        <w:t xml:space="preserve"> Analisis Sidik Ragam menggunakan uji Anova atau satu arah </w:t>
      </w:r>
      <w:r w:rsidRPr="00E00F46">
        <w:rPr>
          <w:rFonts w:ascii="Garamond" w:hAnsi="Garamond"/>
          <w:i/>
          <w:sz w:val="24"/>
          <w:szCs w:val="24"/>
          <w:lang w:val="sv-SE"/>
        </w:rPr>
        <w:t xml:space="preserve">(One Way Anova). </w:t>
      </w:r>
    </w:p>
    <w:p w:rsidR="00DA7829" w:rsidRPr="00E00F46" w:rsidRDefault="00DA7829" w:rsidP="00DA7829">
      <w:pPr>
        <w:ind w:left="567" w:firstLine="567"/>
        <w:jc w:val="both"/>
        <w:rPr>
          <w:rFonts w:ascii="Garamond" w:hAnsi="Garamond"/>
          <w:sz w:val="24"/>
          <w:szCs w:val="24"/>
          <w:lang w:val="sv-SE"/>
        </w:rPr>
      </w:pPr>
      <w:r w:rsidRPr="00E00F46">
        <w:rPr>
          <w:rFonts w:ascii="Garamond" w:hAnsi="Garamond"/>
          <w:sz w:val="24"/>
          <w:szCs w:val="24"/>
          <w:lang w:val="sv-SE"/>
        </w:rPr>
        <w:t xml:space="preserve">Pengaruh perlakuan memberikan hasil terbaik dikatakan dengan uji Wilayah Ganda Duncan. Menurut Sudjana </w:t>
      </w:r>
      <w:sdt>
        <w:sdtPr>
          <w:rPr>
            <w:rFonts w:ascii="Garamond" w:hAnsi="Garamond"/>
            <w:sz w:val="24"/>
            <w:szCs w:val="24"/>
            <w:lang w:val="en-US"/>
          </w:rPr>
          <w:id w:val="650720354"/>
          <w:citation/>
        </w:sdtPr>
        <w:sdtEndPr/>
        <w:sdtContent>
          <w:r w:rsidRPr="00E00F46">
            <w:rPr>
              <w:rFonts w:ascii="Garamond" w:hAnsi="Garamond"/>
              <w:sz w:val="24"/>
              <w:szCs w:val="24"/>
              <w:lang w:val="en-US"/>
            </w:rPr>
            <w:fldChar w:fldCharType="begin"/>
          </w:r>
          <w:r w:rsidRPr="00E00F46">
            <w:rPr>
              <w:rFonts w:ascii="Garamond" w:hAnsi="Garamond"/>
              <w:sz w:val="24"/>
              <w:szCs w:val="24"/>
              <w:lang w:val="sv-SE"/>
            </w:rPr>
            <w:instrText xml:space="preserve">CITATION Sud92 \n  \t  \l 1033 </w:instrText>
          </w:r>
          <w:r w:rsidRPr="00E00F46">
            <w:rPr>
              <w:rFonts w:ascii="Garamond" w:hAnsi="Garamond"/>
              <w:sz w:val="24"/>
              <w:szCs w:val="24"/>
              <w:lang w:val="en-US"/>
            </w:rPr>
            <w:fldChar w:fldCharType="separate"/>
          </w:r>
          <w:r w:rsidRPr="00E00F46">
            <w:rPr>
              <w:rFonts w:ascii="Garamond" w:hAnsi="Garamond"/>
              <w:noProof/>
              <w:sz w:val="24"/>
              <w:szCs w:val="24"/>
              <w:lang w:val="sv-SE"/>
            </w:rPr>
            <w:t>(1992)</w:t>
          </w:r>
          <w:r w:rsidRPr="00E00F46">
            <w:rPr>
              <w:rFonts w:ascii="Garamond" w:hAnsi="Garamond"/>
              <w:sz w:val="24"/>
              <w:szCs w:val="24"/>
              <w:lang w:val="en-US"/>
            </w:rPr>
            <w:fldChar w:fldCharType="end"/>
          </w:r>
        </w:sdtContent>
      </w:sdt>
      <w:r w:rsidRPr="00E00F46">
        <w:rPr>
          <w:rFonts w:ascii="Garamond" w:hAnsi="Garamond"/>
          <w:sz w:val="24"/>
          <w:szCs w:val="24"/>
          <w:lang w:val="sv-SE"/>
        </w:rPr>
        <w:t xml:space="preserve"> setara uji Wilayah Ganda Duncan dapat dirumuskan sebagai berikut :</w:t>
      </w:r>
    </w:p>
    <w:p w:rsidR="00DA7829" w:rsidRPr="00E00F46" w:rsidRDefault="00DA7829" w:rsidP="00DA7829">
      <w:pPr>
        <w:ind w:left="567" w:firstLine="567"/>
        <w:jc w:val="both"/>
        <w:rPr>
          <w:rFonts w:ascii="Garamond" w:hAnsi="Garamond"/>
          <w:sz w:val="24"/>
          <w:szCs w:val="24"/>
          <w:lang w:val="sv-SE"/>
        </w:rPr>
      </w:pPr>
    </w:p>
    <w:p w:rsidR="00DA7829" w:rsidRPr="00E00F46" w:rsidRDefault="00DA7829" w:rsidP="00DA7829">
      <w:pPr>
        <w:jc w:val="center"/>
        <w:rPr>
          <w:rFonts w:ascii="Garamond" w:hAnsi="Garamond"/>
          <w:sz w:val="24"/>
          <w:szCs w:val="24"/>
          <w:lang w:val="en-US"/>
        </w:rPr>
      </w:pPr>
      <w:r w:rsidRPr="00E00F46">
        <w:rPr>
          <w:rFonts w:ascii="Garamond" w:hAnsi="Garamond"/>
          <w:sz w:val="24"/>
          <w:szCs w:val="24"/>
          <w:lang w:val="en-US"/>
        </w:rPr>
        <w:lastRenderedPageBreak/>
        <w:t>D (</w:t>
      </w:r>
      <w:r w:rsidRPr="00E00F46">
        <w:rPr>
          <w:rFonts w:ascii="Garamond" w:hAnsi="Garamond"/>
          <w:i/>
          <w:sz w:val="24"/>
          <w:szCs w:val="24"/>
          <w:lang w:val="en-US"/>
        </w:rPr>
        <w:t>p a</w:t>
      </w:r>
      <w:r w:rsidRPr="00E00F46">
        <w:rPr>
          <w:rFonts w:ascii="Garamond" w:hAnsi="Garamond"/>
          <w:sz w:val="24"/>
          <w:szCs w:val="24"/>
          <w:lang w:val="en-US"/>
        </w:rPr>
        <w:t xml:space="preserve">) – R (Db G, </w:t>
      </w:r>
      <w:r w:rsidRPr="00E00F46">
        <w:rPr>
          <w:rFonts w:ascii="Garamond" w:hAnsi="Garamond"/>
          <w:i/>
          <w:sz w:val="24"/>
          <w:szCs w:val="24"/>
          <w:lang w:val="en-US"/>
        </w:rPr>
        <w:t>p</w:t>
      </w:r>
      <w:r w:rsidRPr="00E00F46">
        <w:rPr>
          <w:rFonts w:ascii="Garamond" w:hAnsi="Garamond"/>
          <w:sz w:val="24"/>
          <w:szCs w:val="24"/>
          <w:lang w:val="en-US"/>
        </w:rPr>
        <w:t xml:space="preserve">, </w:t>
      </w:r>
      <w:r w:rsidRPr="00E00F46">
        <w:rPr>
          <w:rFonts w:ascii="Garamond" w:hAnsi="Garamond"/>
          <w:i/>
          <w:sz w:val="24"/>
          <w:szCs w:val="24"/>
          <w:lang w:val="en-US"/>
        </w:rPr>
        <w:t>a</w:t>
      </w:r>
      <w:r w:rsidRPr="00E00F46">
        <w:rPr>
          <w:rFonts w:ascii="Garamond" w:hAnsi="Garamond"/>
          <w:sz w:val="24"/>
          <w:szCs w:val="24"/>
          <w:lang w:val="en-US"/>
        </w:rPr>
        <w:t>) x S</w:t>
      </w:r>
      <m:oMath>
        <m:acc>
          <m:accPr>
            <m:chr m:val="̅"/>
            <m:ctrlPr>
              <w:rPr>
                <w:rFonts w:ascii="Cambria Math" w:hAnsi="Cambria Math"/>
                <w:i/>
                <w:sz w:val="24"/>
                <w:szCs w:val="24"/>
                <w:lang w:val="en-US"/>
              </w:rPr>
            </m:ctrlPr>
          </m:accPr>
          <m:e>
            <m:r>
              <w:rPr>
                <w:rFonts w:ascii="Cambria Math" w:hAnsi="Cambria Math"/>
                <w:sz w:val="24"/>
                <w:szCs w:val="24"/>
                <w:lang w:val="en-US"/>
              </w:rPr>
              <m:t>x</m:t>
            </m:r>
            <m:ctrlPr>
              <w:rPr>
                <w:rFonts w:ascii="Cambria Math" w:hAnsi="Cambria Math"/>
                <w:sz w:val="24"/>
                <w:szCs w:val="24"/>
              </w:rPr>
            </m:ctrlPr>
          </m:e>
        </m:acc>
      </m:oMath>
    </w:p>
    <w:p w:rsidR="00DA7829" w:rsidRPr="00E00F46" w:rsidRDefault="00DA7829" w:rsidP="00DA7829">
      <w:pPr>
        <w:rPr>
          <w:rFonts w:ascii="Garamond" w:hAnsi="Garamond"/>
          <w:sz w:val="24"/>
          <w:szCs w:val="24"/>
          <w:lang w:val="en-US"/>
        </w:rPr>
      </w:pPr>
    </w:p>
    <w:p w:rsidR="00DA7829" w:rsidRPr="00E00F46" w:rsidRDefault="00DA7829" w:rsidP="00DA7829">
      <w:pPr>
        <w:jc w:val="center"/>
        <w:rPr>
          <w:rFonts w:ascii="Garamond" w:hAnsi="Garamond"/>
          <w:sz w:val="24"/>
          <w:szCs w:val="24"/>
          <w:lang w:val="sv-SE"/>
        </w:rPr>
      </w:pPr>
      <w:r w:rsidRPr="00E00F46">
        <w:rPr>
          <w:rFonts w:ascii="Garamond" w:hAnsi="Garamond"/>
          <w:sz w:val="24"/>
          <w:szCs w:val="24"/>
          <w:lang w:val="sv-SE"/>
        </w:rPr>
        <w:t xml:space="preserve">S </w:t>
      </w:r>
      <m:oMath>
        <m:acc>
          <m:accPr>
            <m:chr m:val="̅"/>
            <m:ctrlPr>
              <w:rPr>
                <w:rFonts w:ascii="Cambria Math" w:hAnsi="Cambria Math"/>
                <w:i/>
                <w:sz w:val="24"/>
                <w:szCs w:val="24"/>
                <w:lang w:val="en-US"/>
              </w:rPr>
            </m:ctrlPr>
          </m:accPr>
          <m:e>
            <m:r>
              <w:rPr>
                <w:rFonts w:ascii="Cambria Math" w:hAnsi="Cambria Math"/>
                <w:sz w:val="24"/>
                <w:szCs w:val="24"/>
                <w:lang w:val="en-US"/>
              </w:rPr>
              <m:t>x</m:t>
            </m:r>
            <m:ctrlPr>
              <w:rPr>
                <w:rFonts w:ascii="Cambria Math" w:hAnsi="Cambria Math"/>
                <w:sz w:val="24"/>
                <w:szCs w:val="24"/>
              </w:rPr>
            </m:ctrlPr>
          </m:e>
        </m:acc>
      </m:oMath>
      <w:r w:rsidRPr="00E00F46">
        <w:rPr>
          <w:rFonts w:ascii="Garamond" w:hAnsi="Garamond"/>
          <w:sz w:val="24"/>
          <w:szCs w:val="24"/>
          <w:lang w:val="sv-SE"/>
        </w:rPr>
        <w:t xml:space="preserve"> = </w:t>
      </w:r>
      <m:oMath>
        <m:f>
          <m:fPr>
            <m:ctrlPr>
              <w:rPr>
                <w:rFonts w:ascii="Cambria Math" w:hAnsi="Cambria Math"/>
                <w:i/>
                <w:sz w:val="24"/>
                <w:szCs w:val="24"/>
                <w:lang w:val="en-US"/>
              </w:rPr>
            </m:ctrlPr>
          </m:fPr>
          <m:num>
            <m:rad>
              <m:radPr>
                <m:degHide m:val="1"/>
                <m:ctrlPr>
                  <w:rPr>
                    <w:rFonts w:ascii="Cambria Math" w:hAnsi="Cambria Math"/>
                    <w:i/>
                    <w:sz w:val="24"/>
                    <w:szCs w:val="24"/>
                    <w:lang w:val="en-US"/>
                  </w:rPr>
                </m:ctrlPr>
              </m:radPr>
              <m:deg>
                <m:ctrlPr>
                  <w:rPr>
                    <w:rFonts w:ascii="Cambria Math" w:hAnsi="Cambria Math"/>
                    <w:sz w:val="24"/>
                    <w:szCs w:val="24"/>
                  </w:rPr>
                </m:ctrlPr>
              </m:deg>
              <m:e>
                <m:r>
                  <w:rPr>
                    <w:rFonts w:ascii="Cambria Math" w:hAnsi="Cambria Math"/>
                    <w:sz w:val="24"/>
                    <w:szCs w:val="24"/>
                    <w:lang w:val="en-US"/>
                  </w:rPr>
                  <m:t>KTG</m:t>
                </m:r>
                <m:ctrlPr>
                  <w:rPr>
                    <w:rFonts w:ascii="Cambria Math" w:hAnsi="Cambria Math"/>
                    <w:sz w:val="24"/>
                    <w:szCs w:val="24"/>
                  </w:rPr>
                </m:ctrlPr>
              </m:e>
            </m:rad>
            <m:ctrlPr>
              <w:rPr>
                <w:rFonts w:ascii="Cambria Math" w:hAnsi="Cambria Math"/>
                <w:sz w:val="24"/>
                <w:szCs w:val="24"/>
              </w:rPr>
            </m:ctrlPr>
          </m:num>
          <m:den>
            <m:r>
              <w:rPr>
                <w:rFonts w:ascii="Cambria Math" w:hAnsi="Cambria Math"/>
                <w:sz w:val="24"/>
                <w:szCs w:val="24"/>
              </w:rPr>
              <m:t>n</m:t>
            </m:r>
            <m:ctrlPr>
              <w:rPr>
                <w:rFonts w:ascii="Cambria Math" w:hAnsi="Cambria Math"/>
                <w:sz w:val="24"/>
                <w:szCs w:val="24"/>
              </w:rPr>
            </m:ctrlPr>
          </m:den>
        </m:f>
      </m:oMath>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 xml:space="preserve">Keterangan : </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D</w:t>
      </w:r>
      <w:r w:rsidRPr="00E00F46">
        <w:rPr>
          <w:rFonts w:ascii="Garamond" w:hAnsi="Garamond"/>
          <w:sz w:val="24"/>
          <w:szCs w:val="24"/>
          <w:lang w:val="sv-SE"/>
        </w:rPr>
        <w:tab/>
        <w:t>= Nilai Bilangan Duncan</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 xml:space="preserve">R </w:t>
      </w:r>
      <w:r w:rsidRPr="00E00F46">
        <w:rPr>
          <w:rFonts w:ascii="Garamond" w:hAnsi="Garamond"/>
          <w:sz w:val="24"/>
          <w:szCs w:val="24"/>
          <w:lang w:val="sv-SE"/>
        </w:rPr>
        <w:tab/>
        <w:t>= Range</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Db G</w:t>
      </w:r>
      <w:r w:rsidRPr="00E00F46">
        <w:rPr>
          <w:rFonts w:ascii="Garamond" w:hAnsi="Garamond"/>
          <w:sz w:val="24"/>
          <w:szCs w:val="24"/>
          <w:lang w:val="sv-SE"/>
        </w:rPr>
        <w:tab/>
        <w:t>= Derajat Bebas Galat</w:t>
      </w:r>
    </w:p>
    <w:p w:rsidR="00DA7829" w:rsidRPr="00E00F46" w:rsidRDefault="00DA7829" w:rsidP="00DA7829">
      <w:pPr>
        <w:ind w:left="567"/>
        <w:rPr>
          <w:rFonts w:ascii="Garamond" w:hAnsi="Garamond"/>
          <w:sz w:val="24"/>
          <w:szCs w:val="24"/>
          <w:lang w:val="en-US"/>
        </w:rPr>
      </w:pPr>
      <w:r w:rsidRPr="00E00F46">
        <w:rPr>
          <w:rFonts w:ascii="Garamond" w:hAnsi="Garamond"/>
          <w:sz w:val="24"/>
          <w:szCs w:val="24"/>
          <w:lang w:val="en-US"/>
        </w:rPr>
        <w:t>P</w:t>
      </w:r>
      <w:r w:rsidRPr="00E00F46">
        <w:rPr>
          <w:rFonts w:ascii="Garamond" w:hAnsi="Garamond"/>
          <w:sz w:val="24"/>
          <w:szCs w:val="24"/>
          <w:lang w:val="en-US"/>
        </w:rPr>
        <w:tab/>
      </w:r>
      <w:r w:rsidRPr="00E00F46">
        <w:rPr>
          <w:rFonts w:ascii="Garamond" w:hAnsi="Garamond"/>
          <w:sz w:val="24"/>
          <w:szCs w:val="24"/>
          <w:lang w:val="en-US"/>
        </w:rPr>
        <w:tab/>
        <w:t>= Wilayah (range) yang diujikan</w:t>
      </w:r>
    </w:p>
    <w:p w:rsidR="00DA7829" w:rsidRPr="00E00F46" w:rsidRDefault="00DA7829" w:rsidP="00DA7829">
      <w:pPr>
        <w:ind w:left="567"/>
        <w:rPr>
          <w:rFonts w:ascii="Garamond" w:hAnsi="Garamond"/>
          <w:sz w:val="24"/>
          <w:szCs w:val="24"/>
          <w:lang w:val="en-US"/>
        </w:rPr>
      </w:pPr>
      <w:r w:rsidRPr="00E00F46">
        <w:rPr>
          <w:rFonts w:ascii="Garamond" w:hAnsi="Garamond"/>
          <w:sz w:val="24"/>
          <w:szCs w:val="24"/>
          <w:lang w:val="en-US"/>
        </w:rPr>
        <w:t xml:space="preserve">P </w:t>
      </w:r>
      <w:r w:rsidRPr="00E00F46">
        <w:rPr>
          <w:rFonts w:ascii="Garamond" w:hAnsi="Garamond"/>
          <w:i/>
          <w:sz w:val="24"/>
          <w:szCs w:val="24"/>
          <w:lang w:val="en-US"/>
        </w:rPr>
        <w:t xml:space="preserve">a </w:t>
      </w:r>
      <w:r w:rsidRPr="00E00F46">
        <w:rPr>
          <w:rFonts w:ascii="Garamond" w:hAnsi="Garamond"/>
          <w:i/>
          <w:sz w:val="24"/>
          <w:szCs w:val="24"/>
          <w:lang w:val="en-US"/>
        </w:rPr>
        <w:tab/>
      </w:r>
      <w:r w:rsidRPr="00E00F46">
        <w:rPr>
          <w:rFonts w:ascii="Garamond" w:hAnsi="Garamond"/>
          <w:sz w:val="24"/>
          <w:szCs w:val="24"/>
          <w:lang w:val="en-US"/>
        </w:rPr>
        <w:t>= taraf nyata</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S x</w:t>
      </w:r>
      <w:r w:rsidRPr="00E00F46">
        <w:rPr>
          <w:rFonts w:ascii="Garamond" w:hAnsi="Garamond"/>
          <w:sz w:val="24"/>
          <w:szCs w:val="24"/>
          <w:lang w:val="sv-SE"/>
        </w:rPr>
        <w:tab/>
        <w:t>= Nilai nyata Duncan</w:t>
      </w:r>
    </w:p>
    <w:p w:rsidR="00DA7829" w:rsidRPr="00E00F46" w:rsidRDefault="00DA7829" w:rsidP="00DA7829">
      <w:pPr>
        <w:ind w:left="567"/>
        <w:rPr>
          <w:rFonts w:ascii="Garamond" w:hAnsi="Garamond"/>
          <w:sz w:val="24"/>
          <w:szCs w:val="24"/>
          <w:lang w:val="sv-SE"/>
        </w:rPr>
      </w:pPr>
      <w:r w:rsidRPr="00E00F46">
        <w:rPr>
          <w:rFonts w:ascii="Garamond" w:hAnsi="Garamond"/>
          <w:sz w:val="24"/>
          <w:szCs w:val="24"/>
          <w:lang w:val="sv-SE"/>
        </w:rPr>
        <w:t>KTG</w:t>
      </w:r>
      <w:r w:rsidRPr="00E00F46">
        <w:rPr>
          <w:rFonts w:ascii="Garamond" w:hAnsi="Garamond"/>
          <w:sz w:val="24"/>
          <w:szCs w:val="24"/>
          <w:lang w:val="sv-SE"/>
        </w:rPr>
        <w:tab/>
        <w:t>= Kuadrat Tengah Galat</w:t>
      </w:r>
    </w:p>
    <w:p w:rsidR="00DA7829" w:rsidRPr="00E00F46" w:rsidRDefault="00DA7829" w:rsidP="00DA7829">
      <w:pPr>
        <w:ind w:firstLine="567"/>
        <w:jc w:val="both"/>
        <w:rPr>
          <w:rFonts w:ascii="Garamond" w:hAnsi="Garamond"/>
          <w:sz w:val="24"/>
          <w:szCs w:val="24"/>
          <w:lang w:val="en-US"/>
        </w:rPr>
      </w:pPr>
      <w:r w:rsidRPr="00E00F46">
        <w:rPr>
          <w:rFonts w:ascii="Garamond" w:hAnsi="Garamond"/>
          <w:sz w:val="24"/>
          <w:szCs w:val="24"/>
          <w:lang w:val="en-US"/>
        </w:rPr>
        <w:t xml:space="preserve">N </w:t>
      </w:r>
      <w:r w:rsidRPr="00E00F46">
        <w:rPr>
          <w:rFonts w:ascii="Garamond" w:hAnsi="Garamond"/>
          <w:sz w:val="24"/>
          <w:szCs w:val="24"/>
          <w:lang w:val="en-US"/>
        </w:rPr>
        <w:tab/>
        <w:t>= Banyaknya Data</w:t>
      </w:r>
    </w:p>
    <w:p w:rsidR="00EB69CA" w:rsidRPr="00E00F46" w:rsidRDefault="00EB69CA">
      <w:pPr>
        <w:jc w:val="both"/>
        <w:rPr>
          <w:rFonts w:ascii="Garamond" w:hAnsi="Garamond"/>
          <w:sz w:val="24"/>
          <w:szCs w:val="24"/>
        </w:rPr>
      </w:pPr>
    </w:p>
    <w:p w:rsidR="00EB69CA" w:rsidRPr="00E00F46" w:rsidRDefault="00EB69CA" w:rsidP="006B2207">
      <w:pPr>
        <w:jc w:val="both"/>
        <w:rPr>
          <w:rFonts w:ascii="Garamond" w:hAnsi="Garamond"/>
          <w:sz w:val="24"/>
          <w:szCs w:val="24"/>
        </w:rPr>
      </w:pPr>
    </w:p>
    <w:p w:rsidR="00EB69CA" w:rsidRPr="00E00F46" w:rsidRDefault="00EB69CA" w:rsidP="00135445">
      <w:pPr>
        <w:ind w:left="567"/>
        <w:rPr>
          <w:rFonts w:ascii="Garamond" w:hAnsi="Garamond"/>
          <w:b/>
          <w:sz w:val="24"/>
          <w:szCs w:val="24"/>
        </w:rPr>
      </w:pPr>
      <w:r w:rsidRPr="00E00F46">
        <w:rPr>
          <w:rFonts w:ascii="Garamond" w:hAnsi="Garamond"/>
          <w:b/>
          <w:sz w:val="24"/>
          <w:szCs w:val="24"/>
        </w:rPr>
        <w:t>HASIL DAN PEMBAHASAN</w:t>
      </w:r>
    </w:p>
    <w:p w:rsidR="00DA7829" w:rsidRPr="00E00F46" w:rsidRDefault="00DA7829" w:rsidP="006B2207">
      <w:pPr>
        <w:jc w:val="both"/>
        <w:rPr>
          <w:rFonts w:ascii="Garamond" w:hAnsi="Garamond"/>
          <w:sz w:val="24"/>
          <w:szCs w:val="24"/>
        </w:rPr>
      </w:pPr>
    </w:p>
    <w:p w:rsidR="00DA7829" w:rsidRPr="00E00F46" w:rsidRDefault="00DA7829" w:rsidP="00DA7829">
      <w:pPr>
        <w:ind w:left="567"/>
        <w:jc w:val="both"/>
        <w:rPr>
          <w:rFonts w:ascii="Garamond" w:hAnsi="Garamond"/>
          <w:b/>
          <w:sz w:val="24"/>
          <w:szCs w:val="24"/>
          <w:lang w:val="en-US"/>
        </w:rPr>
      </w:pPr>
      <w:r w:rsidRPr="00E00F46">
        <w:rPr>
          <w:rFonts w:ascii="Garamond" w:hAnsi="Garamond"/>
          <w:b/>
          <w:sz w:val="24"/>
          <w:szCs w:val="24"/>
          <w:lang w:val="en-US"/>
        </w:rPr>
        <w:t>Pertumbuhan Bobot Mutlak</w:t>
      </w:r>
    </w:p>
    <w:p w:rsidR="00DA7829" w:rsidRPr="00E00F46" w:rsidRDefault="00DA7829" w:rsidP="00DA7829">
      <w:pPr>
        <w:ind w:left="567"/>
        <w:jc w:val="both"/>
        <w:rPr>
          <w:rFonts w:ascii="Garamond" w:hAnsi="Garamond"/>
          <w:b/>
          <w:sz w:val="24"/>
          <w:szCs w:val="24"/>
          <w:lang w:val="en-US"/>
        </w:rPr>
      </w:pPr>
    </w:p>
    <w:p w:rsidR="00DA7829" w:rsidRPr="00E00F46" w:rsidRDefault="00DA7829" w:rsidP="00DA7829">
      <w:pPr>
        <w:ind w:left="567"/>
        <w:jc w:val="center"/>
        <w:rPr>
          <w:rFonts w:ascii="Garamond" w:hAnsi="Garamond"/>
          <w:color w:val="000000"/>
          <w:sz w:val="24"/>
          <w:szCs w:val="24"/>
          <w:lang w:val="en-US"/>
        </w:rPr>
      </w:pPr>
      <w:r w:rsidRPr="00135445">
        <w:rPr>
          <w:rFonts w:ascii="Garamond" w:hAnsi="Garamond"/>
          <w:b/>
          <w:color w:val="000000"/>
          <w:sz w:val="24"/>
          <w:szCs w:val="24"/>
          <w:lang w:val="en-US"/>
        </w:rPr>
        <w:t xml:space="preserve">Tabel </w:t>
      </w:r>
      <w:r w:rsidR="0012692D" w:rsidRPr="00135445">
        <w:rPr>
          <w:rFonts w:ascii="Garamond" w:hAnsi="Garamond"/>
          <w:b/>
          <w:color w:val="000000"/>
          <w:sz w:val="24"/>
          <w:szCs w:val="24"/>
          <w:lang w:val="en-US"/>
        </w:rPr>
        <w:t>1</w:t>
      </w:r>
      <w:r w:rsidRPr="00135445">
        <w:rPr>
          <w:rFonts w:ascii="Garamond" w:hAnsi="Garamond"/>
          <w:b/>
          <w:color w:val="000000"/>
          <w:sz w:val="24"/>
          <w:szCs w:val="24"/>
          <w:lang w:val="en-US"/>
        </w:rPr>
        <w:t>.</w:t>
      </w:r>
      <w:r w:rsidRPr="00E00F46">
        <w:rPr>
          <w:rFonts w:ascii="Garamond" w:hAnsi="Garamond"/>
          <w:color w:val="000000"/>
          <w:sz w:val="24"/>
          <w:szCs w:val="24"/>
          <w:lang w:val="en-US"/>
        </w:rPr>
        <w:t xml:space="preserve"> Pertumbuhan Bobot Individu Mutlak (gram) Benih Ikan Nila (</w:t>
      </w:r>
      <w:r w:rsidRPr="00E00F46">
        <w:rPr>
          <w:rFonts w:ascii="Garamond" w:hAnsi="Garamond"/>
          <w:i/>
          <w:color w:val="000000"/>
          <w:sz w:val="24"/>
          <w:szCs w:val="24"/>
          <w:lang w:val="en-US"/>
        </w:rPr>
        <w:t>Oreochromis niloticus</w:t>
      </w:r>
      <w:r w:rsidRPr="00E00F46">
        <w:rPr>
          <w:rFonts w:ascii="Garamond" w:hAnsi="Garamond"/>
          <w:color w:val="000000"/>
          <w:sz w:val="24"/>
          <w:szCs w:val="24"/>
          <w:lang w:val="en-US"/>
        </w:rPr>
        <w:t>)</w:t>
      </w:r>
    </w:p>
    <w:tbl>
      <w:tblPr>
        <w:tblStyle w:val="TableGrid"/>
        <w:tblW w:w="7501" w:type="dxa"/>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1500"/>
        <w:gridCol w:w="1500"/>
        <w:gridCol w:w="1501"/>
        <w:gridCol w:w="1501"/>
      </w:tblGrid>
      <w:tr w:rsidR="00DA7829" w:rsidRPr="00135445" w:rsidTr="00135445">
        <w:tc>
          <w:tcPr>
            <w:tcW w:w="1499" w:type="dxa"/>
            <w:tcBorders>
              <w:top w:val="single" w:sz="4" w:space="0" w:color="auto"/>
              <w:bottom w:val="nil"/>
            </w:tcBorders>
            <w:shd w:val="clear" w:color="auto" w:fill="F2F2F2" w:themeFill="background1" w:themeFillShade="F2"/>
            <w:vAlign w:val="center"/>
          </w:tcPr>
          <w:p w:rsidR="00DA7829" w:rsidRPr="00135445" w:rsidRDefault="00DA7829" w:rsidP="00DA7829">
            <w:pPr>
              <w:jc w:val="center"/>
              <w:rPr>
                <w:rFonts w:ascii="Garamond" w:hAnsi="Garamond"/>
                <w:bCs/>
                <w:color w:val="000000"/>
                <w:sz w:val="24"/>
                <w:szCs w:val="24"/>
                <w:lang w:val="en-US"/>
              </w:rPr>
            </w:pPr>
          </w:p>
        </w:tc>
        <w:tc>
          <w:tcPr>
            <w:tcW w:w="6002" w:type="dxa"/>
            <w:gridSpan w:val="4"/>
            <w:tcBorders>
              <w:top w:val="single" w:sz="4" w:space="0" w:color="auto"/>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bCs/>
                <w:color w:val="000000"/>
                <w:sz w:val="24"/>
                <w:szCs w:val="24"/>
                <w:lang w:val="en-US"/>
              </w:rPr>
            </w:pPr>
            <w:r w:rsidRPr="00135445">
              <w:rPr>
                <w:rFonts w:ascii="Garamond" w:hAnsi="Garamond"/>
                <w:bCs/>
                <w:color w:val="000000"/>
                <w:sz w:val="24"/>
                <w:szCs w:val="24"/>
                <w:lang w:val="en-US"/>
              </w:rPr>
              <w:t>Pertumbuhan Mutlak (gram)</w:t>
            </w:r>
          </w:p>
        </w:tc>
      </w:tr>
      <w:tr w:rsidR="00DA7829" w:rsidRPr="00135445" w:rsidTr="00135445">
        <w:tc>
          <w:tcPr>
            <w:tcW w:w="1499" w:type="dxa"/>
            <w:tcBorders>
              <w:top w:val="nil"/>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Ulangan</w:t>
            </w:r>
          </w:p>
        </w:tc>
        <w:tc>
          <w:tcPr>
            <w:tcW w:w="1500" w:type="dxa"/>
            <w:tcBorders>
              <w:top w:val="single" w:sz="4" w:space="0" w:color="auto"/>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K</w:t>
            </w:r>
          </w:p>
        </w:tc>
        <w:tc>
          <w:tcPr>
            <w:tcW w:w="1500" w:type="dxa"/>
            <w:tcBorders>
              <w:top w:val="single" w:sz="4" w:space="0" w:color="auto"/>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A</w:t>
            </w:r>
          </w:p>
        </w:tc>
        <w:tc>
          <w:tcPr>
            <w:tcW w:w="1501" w:type="dxa"/>
            <w:tcBorders>
              <w:top w:val="single" w:sz="4" w:space="0" w:color="auto"/>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B</w:t>
            </w:r>
          </w:p>
        </w:tc>
        <w:tc>
          <w:tcPr>
            <w:tcW w:w="1501" w:type="dxa"/>
            <w:tcBorders>
              <w:top w:val="single" w:sz="4" w:space="0" w:color="auto"/>
              <w:bottom w:val="single" w:sz="4" w:space="0" w:color="auto"/>
            </w:tcBorders>
            <w:shd w:val="clear" w:color="auto" w:fill="F2F2F2" w:themeFill="background1" w:themeFillShade="F2"/>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C</w:t>
            </w:r>
          </w:p>
        </w:tc>
      </w:tr>
      <w:tr w:rsidR="00DA7829" w:rsidRPr="00135445" w:rsidTr="00135445">
        <w:tc>
          <w:tcPr>
            <w:tcW w:w="1499" w:type="dxa"/>
            <w:tcBorders>
              <w:top w:val="single" w:sz="4" w:space="0" w:color="auto"/>
            </w:tcBorders>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1</w:t>
            </w:r>
          </w:p>
        </w:tc>
        <w:tc>
          <w:tcPr>
            <w:tcW w:w="1500" w:type="dxa"/>
            <w:tcBorders>
              <w:top w:val="single" w:sz="4" w:space="0" w:color="auto"/>
            </w:tcBorders>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4,5</w:t>
            </w:r>
          </w:p>
        </w:tc>
        <w:tc>
          <w:tcPr>
            <w:tcW w:w="1500" w:type="dxa"/>
            <w:tcBorders>
              <w:top w:val="single" w:sz="4" w:space="0" w:color="auto"/>
            </w:tcBorders>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6,1</w:t>
            </w:r>
          </w:p>
        </w:tc>
        <w:tc>
          <w:tcPr>
            <w:tcW w:w="1501" w:type="dxa"/>
            <w:tcBorders>
              <w:top w:val="single" w:sz="4" w:space="0" w:color="auto"/>
            </w:tcBorders>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7,3</w:t>
            </w:r>
          </w:p>
        </w:tc>
        <w:tc>
          <w:tcPr>
            <w:tcW w:w="1501" w:type="dxa"/>
            <w:tcBorders>
              <w:top w:val="single" w:sz="4" w:space="0" w:color="auto"/>
            </w:tcBorders>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8,9</w:t>
            </w:r>
          </w:p>
        </w:tc>
      </w:tr>
      <w:tr w:rsidR="00DA7829" w:rsidRPr="00135445" w:rsidTr="00135445">
        <w:tc>
          <w:tcPr>
            <w:tcW w:w="1499"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2</w:t>
            </w:r>
          </w:p>
        </w:tc>
        <w:tc>
          <w:tcPr>
            <w:tcW w:w="1500"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5,3</w:t>
            </w:r>
          </w:p>
        </w:tc>
        <w:tc>
          <w:tcPr>
            <w:tcW w:w="1500"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5,7</w:t>
            </w:r>
          </w:p>
        </w:tc>
        <w:tc>
          <w:tcPr>
            <w:tcW w:w="1501"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6,8</w:t>
            </w:r>
          </w:p>
        </w:tc>
        <w:tc>
          <w:tcPr>
            <w:tcW w:w="1501"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9,1</w:t>
            </w:r>
          </w:p>
        </w:tc>
      </w:tr>
      <w:tr w:rsidR="00DA7829" w:rsidRPr="00135445" w:rsidTr="00135445">
        <w:tc>
          <w:tcPr>
            <w:tcW w:w="1499"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3</w:t>
            </w:r>
          </w:p>
        </w:tc>
        <w:tc>
          <w:tcPr>
            <w:tcW w:w="1500"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5,4</w:t>
            </w:r>
          </w:p>
        </w:tc>
        <w:tc>
          <w:tcPr>
            <w:tcW w:w="1500"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5,4</w:t>
            </w:r>
          </w:p>
        </w:tc>
        <w:tc>
          <w:tcPr>
            <w:tcW w:w="1501"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6,5</w:t>
            </w:r>
          </w:p>
        </w:tc>
        <w:tc>
          <w:tcPr>
            <w:tcW w:w="1501"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color w:val="000000"/>
                <w:sz w:val="24"/>
                <w:szCs w:val="24"/>
              </w:rPr>
              <w:t>8,8</w:t>
            </w:r>
          </w:p>
        </w:tc>
      </w:tr>
      <w:tr w:rsidR="00DA7829" w:rsidRPr="00135445" w:rsidTr="00135445">
        <w:tc>
          <w:tcPr>
            <w:tcW w:w="1499"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Jumlah Y</w:t>
            </w:r>
          </w:p>
        </w:tc>
        <w:tc>
          <w:tcPr>
            <w:tcW w:w="1500"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15,2</w:t>
            </w:r>
          </w:p>
        </w:tc>
        <w:tc>
          <w:tcPr>
            <w:tcW w:w="1500"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17,2</w:t>
            </w:r>
          </w:p>
        </w:tc>
        <w:tc>
          <w:tcPr>
            <w:tcW w:w="1501" w:type="dxa"/>
            <w:vAlign w:val="bottom"/>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20,6</w:t>
            </w:r>
          </w:p>
        </w:tc>
        <w:tc>
          <w:tcPr>
            <w:tcW w:w="1501"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26,8</w:t>
            </w:r>
          </w:p>
        </w:tc>
      </w:tr>
      <w:tr w:rsidR="00DA7829" w:rsidRPr="00135445" w:rsidTr="00135445">
        <w:tc>
          <w:tcPr>
            <w:tcW w:w="1499"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lang w:val="en-US"/>
              </w:rPr>
              <w:t>Rata-rata</w:t>
            </w:r>
          </w:p>
        </w:tc>
        <w:tc>
          <w:tcPr>
            <w:tcW w:w="1500"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5,1</w:t>
            </w:r>
          </w:p>
        </w:tc>
        <w:tc>
          <w:tcPr>
            <w:tcW w:w="1500"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5,7</w:t>
            </w:r>
          </w:p>
        </w:tc>
        <w:tc>
          <w:tcPr>
            <w:tcW w:w="1501"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6,9</w:t>
            </w:r>
          </w:p>
        </w:tc>
        <w:tc>
          <w:tcPr>
            <w:tcW w:w="1501" w:type="dxa"/>
            <w:vAlign w:val="center"/>
          </w:tcPr>
          <w:p w:rsidR="00DA7829" w:rsidRPr="00135445" w:rsidRDefault="00DA7829" w:rsidP="00DA7829">
            <w:pPr>
              <w:jc w:val="center"/>
              <w:rPr>
                <w:rFonts w:ascii="Garamond" w:hAnsi="Garamond"/>
                <w:color w:val="000000"/>
                <w:sz w:val="24"/>
                <w:szCs w:val="24"/>
                <w:lang w:val="en-US"/>
              </w:rPr>
            </w:pPr>
            <w:r w:rsidRPr="00135445">
              <w:rPr>
                <w:rFonts w:ascii="Garamond" w:hAnsi="Garamond"/>
                <w:bCs/>
                <w:color w:val="000000"/>
                <w:sz w:val="24"/>
                <w:szCs w:val="24"/>
              </w:rPr>
              <w:t>8,9</w:t>
            </w:r>
          </w:p>
        </w:tc>
      </w:tr>
    </w:tbl>
    <w:p w:rsidR="00DA7829" w:rsidRPr="00E00F46" w:rsidRDefault="00DA7829" w:rsidP="00DA7829">
      <w:pPr>
        <w:ind w:left="567"/>
        <w:jc w:val="center"/>
        <w:rPr>
          <w:rFonts w:ascii="Garamond" w:hAnsi="Garamond"/>
          <w:b/>
          <w:sz w:val="24"/>
          <w:szCs w:val="24"/>
        </w:rPr>
      </w:pPr>
    </w:p>
    <w:p w:rsidR="00DA7829" w:rsidRPr="00E00F46" w:rsidRDefault="00DA7829" w:rsidP="00DA7829">
      <w:pPr>
        <w:ind w:left="567" w:firstLine="567"/>
        <w:jc w:val="both"/>
        <w:rPr>
          <w:rFonts w:ascii="Garamond" w:hAnsi="Garamond"/>
          <w:color w:val="000000"/>
          <w:sz w:val="24"/>
          <w:szCs w:val="24"/>
          <w:lang w:val="en-US"/>
        </w:rPr>
      </w:pPr>
      <w:r w:rsidRPr="00E00F46">
        <w:rPr>
          <w:rFonts w:ascii="Garamond" w:hAnsi="Garamond"/>
          <w:color w:val="000000"/>
          <w:sz w:val="24"/>
          <w:szCs w:val="24"/>
          <w:lang w:val="en-US"/>
        </w:rPr>
        <w:t>Tabel yang diberikan menunjukkan data pertumbuhan mutlak (dalam gram) dari empat kelompok ulangan (A, B, C, dan K) selama tiga ulangan berbeda. Data yang diberikan telah dijumlahkan untuk setiap kelompok ulangan (Y), dan kemudian dihitung rata-rata pertumbuhan mutlak untuk setiap kelompok ulangan. Dari perbandingan tersebut, terlihat bahwa kelompok ulangan K memiliki rata-rata pertumbuhan mutlak yang paling rendah, yaitu 5</w:t>
      </w:r>
      <w:proofErr w:type="gramStart"/>
      <w:r w:rsidRPr="00E00F46">
        <w:rPr>
          <w:rFonts w:ascii="Garamond" w:hAnsi="Garamond"/>
          <w:color w:val="000000"/>
          <w:sz w:val="24"/>
          <w:szCs w:val="24"/>
          <w:lang w:val="en-US"/>
        </w:rPr>
        <w:t>,1</w:t>
      </w:r>
      <w:proofErr w:type="gramEnd"/>
      <w:r w:rsidRPr="00E00F46">
        <w:rPr>
          <w:rFonts w:ascii="Garamond" w:hAnsi="Garamond"/>
          <w:color w:val="000000"/>
          <w:sz w:val="24"/>
          <w:szCs w:val="24"/>
          <w:lang w:val="en-US"/>
        </w:rPr>
        <w:t xml:space="preserve"> gram. Sedangkan kelompok ulangan C memiliki rata-rata pertumbuhan mutlak yang paling tinggi, yaitu 8,9 gram</w:t>
      </w:r>
      <w:r w:rsidR="00135445">
        <w:rPr>
          <w:rFonts w:ascii="Garamond" w:hAnsi="Garamond"/>
          <w:color w:val="000000"/>
          <w:sz w:val="24"/>
          <w:szCs w:val="24"/>
          <w:lang w:val="en-US"/>
        </w:rPr>
        <w:t>, seperti Gambar 1 berikut.</w:t>
      </w:r>
    </w:p>
    <w:p w:rsidR="00DA7829" w:rsidRPr="00E00F46" w:rsidRDefault="0012692D" w:rsidP="00DA7829">
      <w:pPr>
        <w:ind w:left="567" w:firstLine="567"/>
        <w:jc w:val="both"/>
        <w:rPr>
          <w:rFonts w:ascii="Garamond" w:hAnsi="Garamond"/>
          <w:b/>
          <w:sz w:val="24"/>
          <w:szCs w:val="24"/>
        </w:rPr>
      </w:pPr>
      <w:r w:rsidRPr="00E00F46">
        <w:rPr>
          <w:rFonts w:ascii="Garamond" w:hAnsi="Garamond"/>
          <w:b/>
          <w:noProof/>
          <w:color w:val="000000"/>
          <w:sz w:val="24"/>
          <w:szCs w:val="24"/>
          <w:lang w:val="en-US"/>
        </w:rPr>
        <w:drawing>
          <wp:anchor distT="0" distB="0" distL="114300" distR="114300" simplePos="0" relativeHeight="251656704" behindDoc="0" locked="0" layoutInCell="1" allowOverlap="1" wp14:anchorId="7A612A8D" wp14:editId="7CAA4FDE">
            <wp:simplePos x="0" y="0"/>
            <wp:positionH relativeFrom="column">
              <wp:posOffset>1182370</wp:posOffset>
            </wp:positionH>
            <wp:positionV relativeFrom="paragraph">
              <wp:posOffset>1270</wp:posOffset>
            </wp:positionV>
            <wp:extent cx="3305810" cy="1780052"/>
            <wp:effectExtent l="0" t="0" r="8890" b="0"/>
            <wp:wrapNone/>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305810" cy="1780052"/>
                    </a:xfrm>
                    <a:prstGeom prst="rect">
                      <a:avLst/>
                    </a:prstGeom>
                  </pic:spPr>
                </pic:pic>
              </a:graphicData>
            </a:graphic>
            <wp14:sizeRelH relativeFrom="page">
              <wp14:pctWidth>0</wp14:pctWidth>
            </wp14:sizeRelH>
            <wp14:sizeRelV relativeFrom="page">
              <wp14:pctHeight>0</wp14:pctHeight>
            </wp14:sizeRelV>
          </wp:anchor>
        </w:drawing>
      </w:r>
    </w:p>
    <w:p w:rsidR="00DA7829" w:rsidRPr="00E00F46" w:rsidRDefault="00DA7829"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12692D" w:rsidRPr="00E00F46" w:rsidRDefault="0012692D" w:rsidP="00DA7829">
      <w:pPr>
        <w:ind w:left="567" w:firstLine="567"/>
        <w:jc w:val="both"/>
        <w:rPr>
          <w:rFonts w:ascii="Garamond" w:hAnsi="Garamond"/>
          <w:b/>
          <w:sz w:val="24"/>
          <w:szCs w:val="24"/>
        </w:rPr>
      </w:pPr>
    </w:p>
    <w:p w:rsidR="00DA7829" w:rsidRPr="00E00F46" w:rsidRDefault="00DA7829" w:rsidP="00DA7829">
      <w:pPr>
        <w:ind w:left="567" w:firstLine="567"/>
        <w:jc w:val="both"/>
        <w:rPr>
          <w:rFonts w:ascii="Garamond" w:hAnsi="Garamond"/>
          <w:b/>
          <w:sz w:val="24"/>
          <w:szCs w:val="24"/>
        </w:rPr>
      </w:pPr>
    </w:p>
    <w:p w:rsidR="00DA7829" w:rsidRPr="00E00F46" w:rsidRDefault="00DA7829" w:rsidP="00DA7829">
      <w:pPr>
        <w:ind w:left="567" w:firstLine="567"/>
        <w:jc w:val="both"/>
        <w:rPr>
          <w:rFonts w:ascii="Garamond" w:hAnsi="Garamond"/>
          <w:b/>
          <w:sz w:val="24"/>
          <w:szCs w:val="24"/>
        </w:rPr>
      </w:pPr>
    </w:p>
    <w:p w:rsidR="00DA7829" w:rsidRPr="00E00F46" w:rsidRDefault="00DA7829" w:rsidP="00DA7829">
      <w:pPr>
        <w:ind w:left="567"/>
        <w:jc w:val="center"/>
        <w:rPr>
          <w:rFonts w:ascii="Garamond" w:hAnsi="Garamond"/>
          <w:color w:val="000000"/>
          <w:sz w:val="24"/>
          <w:szCs w:val="24"/>
          <w:lang w:val="en-US"/>
        </w:rPr>
      </w:pPr>
      <w:r w:rsidRPr="00135445">
        <w:rPr>
          <w:rFonts w:ascii="Garamond" w:hAnsi="Garamond"/>
          <w:b/>
          <w:bCs/>
          <w:color w:val="000000"/>
          <w:sz w:val="24"/>
          <w:szCs w:val="24"/>
          <w:lang w:val="en-US"/>
        </w:rPr>
        <w:t xml:space="preserve">Gambar </w:t>
      </w:r>
      <w:r w:rsidR="0012692D" w:rsidRPr="00135445">
        <w:rPr>
          <w:rFonts w:ascii="Garamond" w:hAnsi="Garamond"/>
          <w:b/>
          <w:bCs/>
          <w:color w:val="000000"/>
          <w:sz w:val="24"/>
          <w:szCs w:val="24"/>
        </w:rPr>
        <w:t>1</w:t>
      </w:r>
      <w:r w:rsidRPr="00E00F46">
        <w:rPr>
          <w:rFonts w:ascii="Garamond" w:hAnsi="Garamond"/>
          <w:bCs/>
          <w:color w:val="000000"/>
          <w:sz w:val="24"/>
          <w:szCs w:val="24"/>
          <w:lang w:val="en-US"/>
        </w:rPr>
        <w:t>.</w:t>
      </w:r>
      <w:r w:rsidRPr="00E00F46">
        <w:rPr>
          <w:rFonts w:ascii="Garamond" w:hAnsi="Garamond"/>
          <w:color w:val="000000"/>
          <w:sz w:val="24"/>
          <w:szCs w:val="24"/>
          <w:lang w:val="en-US"/>
        </w:rPr>
        <w:t xml:space="preserve"> </w:t>
      </w:r>
      <w:bookmarkStart w:id="0" w:name="_Hlk155638379"/>
      <w:r w:rsidRPr="00E00F46">
        <w:rPr>
          <w:rFonts w:ascii="Garamond" w:hAnsi="Garamond"/>
          <w:color w:val="000000"/>
          <w:sz w:val="24"/>
          <w:szCs w:val="24"/>
          <w:lang w:val="en-US"/>
        </w:rPr>
        <w:t>Pertumbuhan Bobot Individu Mutlak (gram) Benih Ikan Nila (</w:t>
      </w:r>
      <w:r w:rsidRPr="00E00F46">
        <w:rPr>
          <w:rFonts w:ascii="Garamond" w:hAnsi="Garamond"/>
          <w:i/>
          <w:color w:val="000000"/>
          <w:sz w:val="24"/>
          <w:szCs w:val="24"/>
          <w:lang w:val="en-US"/>
        </w:rPr>
        <w:t>Oreochromis niloticus</w:t>
      </w:r>
      <w:r w:rsidRPr="00E00F46">
        <w:rPr>
          <w:rFonts w:ascii="Garamond" w:hAnsi="Garamond"/>
          <w:color w:val="000000"/>
          <w:sz w:val="24"/>
          <w:szCs w:val="24"/>
          <w:lang w:val="en-US"/>
        </w:rPr>
        <w:t>)</w:t>
      </w:r>
      <w:bookmarkEnd w:id="0"/>
    </w:p>
    <w:p w:rsidR="00DA7829" w:rsidRPr="00E00F46" w:rsidRDefault="00DA7829" w:rsidP="00DA7829">
      <w:pPr>
        <w:ind w:left="567"/>
        <w:jc w:val="center"/>
        <w:rPr>
          <w:rFonts w:ascii="Garamond" w:hAnsi="Garamond"/>
          <w:color w:val="000000"/>
          <w:sz w:val="24"/>
          <w:szCs w:val="24"/>
          <w:lang w:val="en-US"/>
        </w:rPr>
      </w:pPr>
    </w:p>
    <w:p w:rsidR="00DA7829" w:rsidRPr="00E00F46" w:rsidRDefault="00EA52D1" w:rsidP="00EA52D1">
      <w:pPr>
        <w:ind w:left="567" w:firstLine="567"/>
        <w:jc w:val="both"/>
        <w:rPr>
          <w:rFonts w:ascii="Garamond" w:hAnsi="Garamond"/>
          <w:sz w:val="24"/>
          <w:szCs w:val="24"/>
        </w:rPr>
      </w:pPr>
      <w:r w:rsidRPr="00E00F46">
        <w:rPr>
          <w:rFonts w:ascii="Garamond" w:hAnsi="Garamond"/>
          <w:iCs/>
          <w:sz w:val="24"/>
          <w:szCs w:val="24"/>
          <w:lang w:val="en-US"/>
        </w:rPr>
        <w:lastRenderedPageBreak/>
        <w:t>U</w:t>
      </w:r>
      <w:r w:rsidRPr="00E00F46">
        <w:rPr>
          <w:rFonts w:ascii="Garamond" w:hAnsi="Garamond"/>
          <w:sz w:val="24"/>
          <w:szCs w:val="24"/>
        </w:rPr>
        <w:t xml:space="preserve">ji wilayah Ganda Duncan untuk melihat hasil terbaik dari semua perlakuan yang sudah dilakukan pada penelitian menunjukan pada perlakuan C mendapatkan hasil terbaik terhadap pertumbuhan bobot individu mutlak ikan </w:t>
      </w:r>
      <w:r w:rsidRPr="00E00F46">
        <w:rPr>
          <w:rFonts w:ascii="Garamond" w:hAnsi="Garamond"/>
          <w:sz w:val="24"/>
          <w:szCs w:val="24"/>
          <w:lang w:val="en-US"/>
        </w:rPr>
        <w:t>N</w:t>
      </w:r>
      <w:r w:rsidRPr="00E00F46">
        <w:rPr>
          <w:rFonts w:ascii="Garamond" w:hAnsi="Garamond"/>
          <w:sz w:val="24"/>
          <w:szCs w:val="24"/>
        </w:rPr>
        <w:t xml:space="preserve">ila </w:t>
      </w:r>
      <w:r w:rsidRPr="00E00F46">
        <w:rPr>
          <w:rFonts w:ascii="Garamond" w:hAnsi="Garamond"/>
          <w:i/>
          <w:iCs/>
          <w:sz w:val="24"/>
          <w:szCs w:val="24"/>
        </w:rPr>
        <w:t xml:space="preserve">(Oreochromis niloticus) </w:t>
      </w:r>
      <w:r w:rsidRPr="00E00F46">
        <w:rPr>
          <w:rFonts w:ascii="Garamond" w:hAnsi="Garamond"/>
          <w:sz w:val="24"/>
          <w:szCs w:val="24"/>
        </w:rPr>
        <w:t xml:space="preserve">dengan </w:t>
      </w:r>
      <w:r w:rsidRPr="00E00F46">
        <w:rPr>
          <w:rFonts w:ascii="Garamond" w:hAnsi="Garamond"/>
          <w:sz w:val="24"/>
          <w:szCs w:val="24"/>
          <w:lang w:val="en-US"/>
        </w:rPr>
        <w:t>berat</w:t>
      </w:r>
      <w:r w:rsidRPr="00E00F46">
        <w:rPr>
          <w:rFonts w:ascii="Garamond" w:hAnsi="Garamond"/>
          <w:sz w:val="24"/>
          <w:szCs w:val="24"/>
        </w:rPr>
        <w:t xml:space="preserve"> 8.9333 gram</w:t>
      </w:r>
    </w:p>
    <w:p w:rsidR="00294FFD" w:rsidRPr="00E00F46" w:rsidRDefault="00294FFD" w:rsidP="00EA52D1">
      <w:pPr>
        <w:ind w:left="567" w:firstLine="567"/>
        <w:jc w:val="both"/>
        <w:rPr>
          <w:rFonts w:ascii="Garamond" w:hAnsi="Garamond"/>
          <w:sz w:val="24"/>
          <w:szCs w:val="24"/>
        </w:rPr>
      </w:pPr>
    </w:p>
    <w:p w:rsidR="00294FFD" w:rsidRPr="00E00F46" w:rsidRDefault="00294FFD" w:rsidP="00294FFD">
      <w:pPr>
        <w:ind w:left="567"/>
        <w:jc w:val="both"/>
        <w:rPr>
          <w:rFonts w:ascii="Garamond" w:hAnsi="Garamond"/>
          <w:b/>
          <w:sz w:val="24"/>
          <w:szCs w:val="24"/>
        </w:rPr>
      </w:pPr>
      <w:r w:rsidRPr="00E00F46">
        <w:rPr>
          <w:rFonts w:ascii="Garamond" w:hAnsi="Garamond"/>
          <w:b/>
          <w:sz w:val="24"/>
          <w:szCs w:val="24"/>
        </w:rPr>
        <w:t>Laju Pertumbuhan Harian</w:t>
      </w:r>
    </w:p>
    <w:p w:rsidR="00294FFD" w:rsidRPr="00E00F46" w:rsidRDefault="00294FFD" w:rsidP="00294FFD">
      <w:pPr>
        <w:ind w:left="567"/>
        <w:jc w:val="both"/>
        <w:rPr>
          <w:rFonts w:ascii="Garamond" w:hAnsi="Garamond"/>
          <w:b/>
          <w:sz w:val="24"/>
          <w:szCs w:val="24"/>
        </w:rPr>
      </w:pPr>
    </w:p>
    <w:p w:rsidR="00DA7829" w:rsidRPr="00E00F46" w:rsidRDefault="00294FFD" w:rsidP="00294FFD">
      <w:pPr>
        <w:ind w:left="567"/>
        <w:jc w:val="center"/>
        <w:rPr>
          <w:rFonts w:ascii="Garamond" w:hAnsi="Garamond"/>
          <w:b/>
          <w:sz w:val="24"/>
          <w:szCs w:val="24"/>
        </w:rPr>
      </w:pPr>
      <w:r w:rsidRPr="00135445">
        <w:rPr>
          <w:rFonts w:ascii="Garamond" w:hAnsi="Garamond"/>
          <w:b/>
          <w:color w:val="000000"/>
          <w:sz w:val="24"/>
          <w:szCs w:val="24"/>
          <w:lang w:val="sv-SE"/>
        </w:rPr>
        <w:t xml:space="preserve">Tabel </w:t>
      </w:r>
      <w:r w:rsidR="0012692D" w:rsidRPr="00135445">
        <w:rPr>
          <w:rFonts w:ascii="Garamond" w:hAnsi="Garamond"/>
          <w:b/>
          <w:color w:val="000000"/>
          <w:sz w:val="24"/>
          <w:szCs w:val="24"/>
          <w:lang w:val="sv-SE"/>
        </w:rPr>
        <w:t>2</w:t>
      </w:r>
      <w:r w:rsidRPr="00135445">
        <w:rPr>
          <w:rFonts w:ascii="Garamond" w:hAnsi="Garamond"/>
          <w:b/>
          <w:color w:val="000000"/>
          <w:sz w:val="24"/>
          <w:szCs w:val="24"/>
          <w:lang w:val="sv-SE"/>
        </w:rPr>
        <w:t>.</w:t>
      </w:r>
      <w:r w:rsidRPr="00E00F46">
        <w:rPr>
          <w:rFonts w:ascii="Garamond" w:hAnsi="Garamond"/>
          <w:color w:val="000000"/>
          <w:sz w:val="24"/>
          <w:szCs w:val="24"/>
          <w:lang w:val="sv-SE"/>
        </w:rPr>
        <w:t xml:space="preserve"> Laju Pertumbuhan Harian (gram)/hari Benih Ikan Nila (</w:t>
      </w:r>
      <w:r w:rsidRPr="00E00F46">
        <w:rPr>
          <w:rFonts w:ascii="Garamond" w:hAnsi="Garamond"/>
          <w:i/>
          <w:color w:val="000000"/>
          <w:sz w:val="24"/>
          <w:szCs w:val="24"/>
          <w:lang w:val="sv-SE"/>
        </w:rPr>
        <w:t>Oreochromis niloticus</w:t>
      </w:r>
      <w:r w:rsidRPr="00E00F46">
        <w:rPr>
          <w:rFonts w:ascii="Garamond" w:hAnsi="Garamond"/>
          <w:color w:val="000000"/>
          <w:sz w:val="24"/>
          <w:szCs w:val="24"/>
          <w:lang w:val="sv-SE"/>
        </w:rPr>
        <w:t>)</w:t>
      </w:r>
    </w:p>
    <w:tbl>
      <w:tblPr>
        <w:tblStyle w:val="TableGrid1"/>
        <w:tblW w:w="722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1528"/>
        <w:gridCol w:w="1417"/>
        <w:gridCol w:w="1418"/>
        <w:gridCol w:w="1417"/>
      </w:tblGrid>
      <w:tr w:rsidR="00294FFD" w:rsidRPr="00135445" w:rsidTr="00135445">
        <w:tc>
          <w:tcPr>
            <w:tcW w:w="1449"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Ulangan</w:t>
            </w:r>
          </w:p>
        </w:tc>
        <w:tc>
          <w:tcPr>
            <w:tcW w:w="1528"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K</w:t>
            </w:r>
          </w:p>
        </w:tc>
        <w:tc>
          <w:tcPr>
            <w:tcW w:w="1417"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A</w:t>
            </w:r>
          </w:p>
        </w:tc>
        <w:tc>
          <w:tcPr>
            <w:tcW w:w="1418"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B</w:t>
            </w:r>
          </w:p>
        </w:tc>
        <w:tc>
          <w:tcPr>
            <w:tcW w:w="1417"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C</w:t>
            </w:r>
          </w:p>
        </w:tc>
      </w:tr>
      <w:tr w:rsidR="00294FFD" w:rsidRPr="00135445" w:rsidTr="00135445">
        <w:tc>
          <w:tcPr>
            <w:tcW w:w="1449" w:type="dxa"/>
            <w:tcBorders>
              <w:top w:val="single" w:sz="4" w:space="0" w:color="auto"/>
            </w:tcBorders>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1</w:t>
            </w:r>
          </w:p>
        </w:tc>
        <w:tc>
          <w:tcPr>
            <w:tcW w:w="1528" w:type="dxa"/>
            <w:tcBorders>
              <w:top w:val="single" w:sz="4" w:space="0" w:color="auto"/>
            </w:tcBorders>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0,</w:t>
            </w:r>
            <w:r w:rsidRPr="00135445">
              <w:rPr>
                <w:rFonts w:ascii="Garamond" w:hAnsi="Garamond"/>
                <w:color w:val="000000"/>
                <w:sz w:val="24"/>
                <w:szCs w:val="24"/>
              </w:rPr>
              <w:t>160</w:t>
            </w:r>
          </w:p>
        </w:tc>
        <w:tc>
          <w:tcPr>
            <w:tcW w:w="1417" w:type="dxa"/>
            <w:tcBorders>
              <w:top w:val="single" w:sz="4" w:space="0" w:color="auto"/>
            </w:tcBorders>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218</w:t>
            </w:r>
          </w:p>
        </w:tc>
        <w:tc>
          <w:tcPr>
            <w:tcW w:w="1418" w:type="dxa"/>
            <w:tcBorders>
              <w:top w:val="single" w:sz="4" w:space="0" w:color="auto"/>
            </w:tcBorders>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261</w:t>
            </w:r>
          </w:p>
        </w:tc>
        <w:tc>
          <w:tcPr>
            <w:tcW w:w="1417" w:type="dxa"/>
            <w:tcBorders>
              <w:top w:val="single" w:sz="4" w:space="0" w:color="auto"/>
            </w:tcBorders>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318</w:t>
            </w:r>
          </w:p>
        </w:tc>
      </w:tr>
      <w:tr w:rsidR="00294FFD" w:rsidRPr="00135445" w:rsidTr="00135445">
        <w:tc>
          <w:tcPr>
            <w:tcW w:w="1449" w:type="dxa"/>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2</w:t>
            </w:r>
          </w:p>
        </w:tc>
        <w:tc>
          <w:tcPr>
            <w:tcW w:w="1528" w:type="dxa"/>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rPr>
              <w:t>0,189</w:t>
            </w:r>
          </w:p>
        </w:tc>
        <w:tc>
          <w:tcPr>
            <w:tcW w:w="1417"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203</w:t>
            </w:r>
          </w:p>
        </w:tc>
        <w:tc>
          <w:tcPr>
            <w:tcW w:w="1418"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243</w:t>
            </w:r>
          </w:p>
        </w:tc>
        <w:tc>
          <w:tcPr>
            <w:tcW w:w="1417"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325</w:t>
            </w:r>
          </w:p>
        </w:tc>
      </w:tr>
      <w:tr w:rsidR="00294FFD" w:rsidRPr="00135445" w:rsidTr="00135445">
        <w:tc>
          <w:tcPr>
            <w:tcW w:w="1449" w:type="dxa"/>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3</w:t>
            </w:r>
          </w:p>
        </w:tc>
        <w:tc>
          <w:tcPr>
            <w:tcW w:w="1528" w:type="dxa"/>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rPr>
              <w:t>0,193</w:t>
            </w:r>
          </w:p>
        </w:tc>
        <w:tc>
          <w:tcPr>
            <w:tcW w:w="1417"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192</w:t>
            </w:r>
          </w:p>
        </w:tc>
        <w:tc>
          <w:tcPr>
            <w:tcW w:w="1418"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232</w:t>
            </w:r>
          </w:p>
        </w:tc>
        <w:tc>
          <w:tcPr>
            <w:tcW w:w="1417"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color w:val="000000"/>
                <w:sz w:val="24"/>
                <w:szCs w:val="24"/>
                <w:lang w:val="en-US"/>
              </w:rPr>
              <w:t>0,</w:t>
            </w:r>
            <w:r w:rsidRPr="00135445">
              <w:rPr>
                <w:rFonts w:ascii="Garamond" w:hAnsi="Garamond"/>
                <w:color w:val="000000"/>
                <w:sz w:val="24"/>
                <w:szCs w:val="24"/>
              </w:rPr>
              <w:t>314</w:t>
            </w:r>
          </w:p>
        </w:tc>
      </w:tr>
      <w:tr w:rsidR="00294FFD" w:rsidRPr="00135445" w:rsidTr="00135445">
        <w:tc>
          <w:tcPr>
            <w:tcW w:w="1449" w:type="dxa"/>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Jumlah Y</w:t>
            </w:r>
          </w:p>
        </w:tc>
        <w:tc>
          <w:tcPr>
            <w:tcW w:w="1528" w:type="dxa"/>
            <w:vAlign w:val="center"/>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rPr>
              <w:t>0,542</w:t>
            </w:r>
          </w:p>
        </w:tc>
        <w:tc>
          <w:tcPr>
            <w:tcW w:w="1417"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613</w:t>
            </w:r>
          </w:p>
        </w:tc>
        <w:tc>
          <w:tcPr>
            <w:tcW w:w="1418" w:type="dxa"/>
            <w:vAlign w:val="bottom"/>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736</w:t>
            </w:r>
          </w:p>
        </w:tc>
        <w:tc>
          <w:tcPr>
            <w:tcW w:w="1417" w:type="dxa"/>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957</w:t>
            </w:r>
          </w:p>
        </w:tc>
      </w:tr>
      <w:tr w:rsidR="00294FFD" w:rsidRPr="00135445" w:rsidTr="00135445">
        <w:tc>
          <w:tcPr>
            <w:tcW w:w="1449" w:type="dxa"/>
            <w:tcBorders>
              <w:bottom w:val="single" w:sz="4" w:space="0" w:color="auto"/>
            </w:tcBorders>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Rata-rata</w:t>
            </w:r>
          </w:p>
        </w:tc>
        <w:tc>
          <w:tcPr>
            <w:tcW w:w="1528" w:type="dxa"/>
            <w:tcBorders>
              <w:bottom w:val="single" w:sz="4" w:space="0" w:color="auto"/>
            </w:tcBorders>
            <w:vAlign w:val="center"/>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rPr>
              <w:t>0,181</w:t>
            </w:r>
          </w:p>
        </w:tc>
        <w:tc>
          <w:tcPr>
            <w:tcW w:w="1417" w:type="dxa"/>
            <w:tcBorders>
              <w:bottom w:val="single" w:sz="4" w:space="0" w:color="auto"/>
            </w:tcBorders>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204</w:t>
            </w:r>
          </w:p>
        </w:tc>
        <w:tc>
          <w:tcPr>
            <w:tcW w:w="1418" w:type="dxa"/>
            <w:tcBorders>
              <w:bottom w:val="single" w:sz="4" w:space="0" w:color="auto"/>
            </w:tcBorders>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245</w:t>
            </w:r>
          </w:p>
        </w:tc>
        <w:tc>
          <w:tcPr>
            <w:tcW w:w="1417" w:type="dxa"/>
            <w:tcBorders>
              <w:bottom w:val="single" w:sz="4" w:space="0" w:color="auto"/>
            </w:tcBorders>
            <w:vAlign w:val="center"/>
          </w:tcPr>
          <w:p w:rsidR="00294FFD" w:rsidRPr="00135445" w:rsidRDefault="00294FFD" w:rsidP="00294FFD">
            <w:pPr>
              <w:jc w:val="center"/>
              <w:rPr>
                <w:rFonts w:ascii="Garamond" w:hAnsi="Garamond"/>
                <w:color w:val="000000"/>
                <w:sz w:val="24"/>
                <w:szCs w:val="24"/>
                <w:lang w:val="sv-SE"/>
              </w:rPr>
            </w:pPr>
            <w:r w:rsidRPr="00135445">
              <w:rPr>
                <w:rFonts w:ascii="Garamond" w:hAnsi="Garamond"/>
                <w:bCs/>
                <w:color w:val="000000"/>
                <w:sz w:val="24"/>
                <w:szCs w:val="24"/>
                <w:lang w:val="en-US"/>
              </w:rPr>
              <w:t>0,</w:t>
            </w:r>
            <w:r w:rsidRPr="00135445">
              <w:rPr>
                <w:rFonts w:ascii="Garamond" w:hAnsi="Garamond"/>
                <w:bCs/>
                <w:color w:val="000000"/>
                <w:sz w:val="24"/>
                <w:szCs w:val="24"/>
              </w:rPr>
              <w:t>319</w:t>
            </w:r>
          </w:p>
        </w:tc>
      </w:tr>
    </w:tbl>
    <w:p w:rsidR="00294FFD" w:rsidRPr="00E00F46" w:rsidRDefault="00294FFD" w:rsidP="00C85622">
      <w:pPr>
        <w:ind w:left="426"/>
        <w:jc w:val="both"/>
        <w:rPr>
          <w:rFonts w:ascii="Garamond" w:hAnsi="Garamond"/>
          <w:sz w:val="24"/>
          <w:szCs w:val="24"/>
        </w:rPr>
      </w:pPr>
    </w:p>
    <w:p w:rsidR="00C85622" w:rsidRPr="00E00F46" w:rsidRDefault="00294FFD" w:rsidP="00294FFD">
      <w:pPr>
        <w:ind w:left="567" w:firstLine="567"/>
        <w:jc w:val="both"/>
        <w:rPr>
          <w:rFonts w:ascii="Garamond" w:hAnsi="Garamond"/>
          <w:sz w:val="24"/>
          <w:szCs w:val="24"/>
        </w:rPr>
      </w:pPr>
      <w:r w:rsidRPr="00E00F46">
        <w:rPr>
          <w:rFonts w:ascii="Garamond" w:hAnsi="Garamond"/>
          <w:sz w:val="24"/>
          <w:szCs w:val="24"/>
        </w:rPr>
        <w:t xml:space="preserve">Sesuai dengan hasil uji Normalitas dan Homogenitas memperlihatkan bahwa data bersifat normal dengan nilai Sig 0.831 &gt; 0.05 dan mempunyai ragam data yang sama (data homogen) dengan nilai Sig 0.349 &gt; 0.05 sedangkan pada Uji Sidik Ragam (ANOVA) mendapatkan hasil Sig = 0.000 &lt; 0.05 yang artinya berpengaruh nyata terhadap laju pertumbuhan harian benih ikan </w:t>
      </w:r>
      <w:r w:rsidRPr="00E00F46">
        <w:rPr>
          <w:rFonts w:ascii="Garamond" w:hAnsi="Garamond"/>
          <w:sz w:val="24"/>
          <w:szCs w:val="24"/>
          <w:lang w:val="en-US"/>
        </w:rPr>
        <w:t>N</w:t>
      </w:r>
      <w:r w:rsidRPr="00E00F46">
        <w:rPr>
          <w:rFonts w:ascii="Garamond" w:hAnsi="Garamond"/>
          <w:sz w:val="24"/>
          <w:szCs w:val="24"/>
        </w:rPr>
        <w:t>ila</w:t>
      </w:r>
      <w:r w:rsidRPr="00E00F46">
        <w:rPr>
          <w:rFonts w:ascii="Garamond" w:hAnsi="Garamond"/>
          <w:sz w:val="24"/>
          <w:szCs w:val="24"/>
          <w:lang w:val="en-US"/>
        </w:rPr>
        <w:t xml:space="preserve"> </w:t>
      </w:r>
      <w:r w:rsidRPr="00E00F46">
        <w:rPr>
          <w:rFonts w:ascii="Garamond" w:hAnsi="Garamond"/>
          <w:i/>
          <w:iCs/>
          <w:sz w:val="24"/>
          <w:szCs w:val="24"/>
        </w:rPr>
        <w:t xml:space="preserve">(Oreochromis niloticus). </w:t>
      </w:r>
      <w:r w:rsidRPr="00E00F46">
        <w:rPr>
          <w:rFonts w:ascii="Garamond" w:hAnsi="Garamond"/>
          <w:sz w:val="24"/>
          <w:szCs w:val="24"/>
        </w:rPr>
        <w:t xml:space="preserve">Pengujian selanjutnya Uji Wilayah Ganda Duncan untuk menentukan hasil terbaik pada laju pertumbuhan harian benih ikan </w:t>
      </w:r>
      <w:r w:rsidRPr="00E00F46">
        <w:rPr>
          <w:rFonts w:ascii="Garamond" w:hAnsi="Garamond"/>
          <w:sz w:val="24"/>
          <w:szCs w:val="24"/>
          <w:lang w:val="en-US"/>
        </w:rPr>
        <w:t>N</w:t>
      </w:r>
      <w:r w:rsidRPr="00E00F46">
        <w:rPr>
          <w:rFonts w:ascii="Garamond" w:hAnsi="Garamond"/>
          <w:sz w:val="24"/>
          <w:szCs w:val="24"/>
        </w:rPr>
        <w:t xml:space="preserve">ila </w:t>
      </w:r>
      <w:r w:rsidRPr="00E00F46">
        <w:rPr>
          <w:rFonts w:ascii="Garamond" w:hAnsi="Garamond"/>
          <w:i/>
          <w:iCs/>
          <w:sz w:val="24"/>
          <w:szCs w:val="24"/>
        </w:rPr>
        <w:t xml:space="preserve">(Oreochromis niloticus) </w:t>
      </w:r>
      <w:r w:rsidRPr="00E00F46">
        <w:rPr>
          <w:rFonts w:ascii="Garamond" w:hAnsi="Garamond"/>
          <w:sz w:val="24"/>
          <w:szCs w:val="24"/>
          <w:lang w:val="en-US"/>
        </w:rPr>
        <w:t>terbaik</w:t>
      </w:r>
      <w:r w:rsidRPr="00E00F46">
        <w:rPr>
          <w:rFonts w:ascii="Garamond" w:hAnsi="Garamond"/>
          <w:sz w:val="24"/>
          <w:szCs w:val="24"/>
        </w:rPr>
        <w:t xml:space="preserve"> pada </w:t>
      </w:r>
      <w:r w:rsidRPr="00E00F46">
        <w:rPr>
          <w:rFonts w:ascii="Garamond" w:hAnsi="Garamond"/>
          <w:sz w:val="24"/>
          <w:szCs w:val="24"/>
          <w:lang w:val="en-US"/>
        </w:rPr>
        <w:t xml:space="preserve">perlakuan </w:t>
      </w:r>
      <w:r w:rsidRPr="00E00F46">
        <w:rPr>
          <w:rFonts w:ascii="Garamond" w:hAnsi="Garamond"/>
          <w:sz w:val="24"/>
          <w:szCs w:val="24"/>
        </w:rPr>
        <w:t>C dengan hasil 0.3190 gram</w:t>
      </w:r>
    </w:p>
    <w:p w:rsidR="0012692D" w:rsidRPr="00E00F46" w:rsidRDefault="00135445" w:rsidP="00294FFD">
      <w:pPr>
        <w:ind w:left="567" w:firstLine="567"/>
        <w:jc w:val="both"/>
        <w:rPr>
          <w:rFonts w:ascii="Garamond" w:hAnsi="Garamond"/>
          <w:sz w:val="24"/>
          <w:szCs w:val="24"/>
        </w:rPr>
      </w:pPr>
      <w:r w:rsidRPr="00E00F46">
        <w:rPr>
          <w:rFonts w:ascii="Garamond" w:hAnsi="Garamond"/>
          <w:noProof/>
          <w:color w:val="000000"/>
          <w:sz w:val="24"/>
          <w:szCs w:val="24"/>
          <w:lang w:val="en-US"/>
          <w14:ligatures w14:val="standardContextual"/>
        </w:rPr>
        <w:drawing>
          <wp:anchor distT="0" distB="0" distL="114300" distR="114300" simplePos="0" relativeHeight="251658752" behindDoc="0" locked="0" layoutInCell="1" allowOverlap="1" wp14:anchorId="3BF9E286" wp14:editId="7C740A3D">
            <wp:simplePos x="0" y="0"/>
            <wp:positionH relativeFrom="margin">
              <wp:posOffset>1163320</wp:posOffset>
            </wp:positionH>
            <wp:positionV relativeFrom="paragraph">
              <wp:posOffset>65405</wp:posOffset>
            </wp:positionV>
            <wp:extent cx="3810000" cy="1914525"/>
            <wp:effectExtent l="0" t="0" r="0" b="9525"/>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12692D" w:rsidRPr="00E00F46" w:rsidRDefault="0012692D" w:rsidP="00294FFD">
      <w:pPr>
        <w:ind w:left="567" w:firstLine="567"/>
        <w:jc w:val="both"/>
        <w:rPr>
          <w:rFonts w:ascii="Garamond" w:hAnsi="Garamond"/>
          <w:sz w:val="24"/>
          <w:szCs w:val="24"/>
        </w:rPr>
      </w:pPr>
    </w:p>
    <w:p w:rsidR="0012692D" w:rsidRPr="00E00F46" w:rsidRDefault="0012692D" w:rsidP="00294FFD">
      <w:pPr>
        <w:ind w:left="567" w:firstLine="567"/>
        <w:jc w:val="both"/>
        <w:rPr>
          <w:rFonts w:ascii="Garamond" w:hAnsi="Garamond"/>
          <w:sz w:val="24"/>
          <w:szCs w:val="24"/>
        </w:rPr>
      </w:pPr>
    </w:p>
    <w:p w:rsidR="0012692D" w:rsidRPr="00E00F46" w:rsidRDefault="0012692D" w:rsidP="00294FFD">
      <w:pPr>
        <w:ind w:left="567" w:firstLine="567"/>
        <w:jc w:val="both"/>
        <w:rPr>
          <w:rFonts w:ascii="Garamond" w:hAnsi="Garamond"/>
          <w:sz w:val="24"/>
          <w:szCs w:val="24"/>
        </w:rPr>
      </w:pPr>
    </w:p>
    <w:p w:rsidR="0012692D" w:rsidRPr="00E00F46" w:rsidRDefault="0012692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p>
    <w:p w:rsidR="00294FFD" w:rsidRPr="00E00F46" w:rsidRDefault="00294FFD" w:rsidP="0012692D">
      <w:pPr>
        <w:jc w:val="both"/>
        <w:rPr>
          <w:rFonts w:ascii="Garamond" w:hAnsi="Garamond"/>
          <w:sz w:val="24"/>
          <w:szCs w:val="24"/>
        </w:rPr>
      </w:pPr>
    </w:p>
    <w:p w:rsidR="00294FFD" w:rsidRPr="00E00F46" w:rsidRDefault="00294FFD" w:rsidP="00294FFD">
      <w:pPr>
        <w:ind w:left="567"/>
        <w:jc w:val="center"/>
        <w:rPr>
          <w:rFonts w:ascii="Garamond" w:hAnsi="Garamond"/>
          <w:sz w:val="24"/>
          <w:szCs w:val="24"/>
        </w:rPr>
      </w:pPr>
      <w:r w:rsidRPr="00135445">
        <w:rPr>
          <w:rFonts w:ascii="Garamond" w:hAnsi="Garamond"/>
          <w:b/>
          <w:bCs/>
          <w:color w:val="000000"/>
          <w:sz w:val="24"/>
          <w:szCs w:val="24"/>
          <w:lang w:val="en-US"/>
        </w:rPr>
        <w:t>Gambar</w:t>
      </w:r>
      <w:r w:rsidR="0012692D" w:rsidRPr="00135445">
        <w:rPr>
          <w:rFonts w:ascii="Garamond" w:hAnsi="Garamond"/>
          <w:b/>
          <w:bCs/>
          <w:color w:val="000000"/>
          <w:sz w:val="24"/>
          <w:szCs w:val="24"/>
        </w:rPr>
        <w:t xml:space="preserve"> 2</w:t>
      </w:r>
      <w:r w:rsidRPr="00135445">
        <w:rPr>
          <w:rFonts w:ascii="Garamond" w:hAnsi="Garamond"/>
          <w:b/>
          <w:bCs/>
          <w:color w:val="000000"/>
          <w:sz w:val="24"/>
          <w:szCs w:val="24"/>
          <w:lang w:val="en-US"/>
        </w:rPr>
        <w:t>.</w:t>
      </w:r>
      <w:r w:rsidRPr="00E00F46">
        <w:rPr>
          <w:rFonts w:ascii="Garamond" w:hAnsi="Garamond"/>
          <w:color w:val="000000"/>
          <w:sz w:val="24"/>
          <w:szCs w:val="24"/>
          <w:lang w:val="en-US"/>
        </w:rPr>
        <w:t xml:space="preserve"> </w:t>
      </w:r>
      <w:r w:rsidRPr="00E00F46">
        <w:rPr>
          <w:rFonts w:ascii="Garamond" w:hAnsi="Garamond"/>
          <w:color w:val="000000"/>
          <w:sz w:val="24"/>
          <w:szCs w:val="24"/>
          <w:lang w:val="sv-SE"/>
        </w:rPr>
        <w:t>Laju Pertumbuhan Harian (gram)/hari Ikan Nila (</w:t>
      </w:r>
      <w:r w:rsidRPr="00E00F46">
        <w:rPr>
          <w:rFonts w:ascii="Garamond" w:hAnsi="Garamond"/>
          <w:i/>
          <w:color w:val="000000"/>
          <w:sz w:val="24"/>
          <w:szCs w:val="24"/>
          <w:lang w:val="sv-SE"/>
        </w:rPr>
        <w:t>Oreochromis niloticus</w:t>
      </w:r>
      <w:r w:rsidRPr="00E00F46">
        <w:rPr>
          <w:rFonts w:ascii="Garamond" w:hAnsi="Garamond"/>
          <w:color w:val="000000"/>
          <w:sz w:val="24"/>
          <w:szCs w:val="24"/>
          <w:lang w:val="sv-SE"/>
        </w:rPr>
        <w:t>)</w:t>
      </w:r>
    </w:p>
    <w:p w:rsidR="00294FFD" w:rsidRPr="00E00F46" w:rsidRDefault="00294FFD" w:rsidP="00294FFD">
      <w:pPr>
        <w:ind w:left="567"/>
        <w:jc w:val="both"/>
        <w:rPr>
          <w:rFonts w:ascii="Garamond" w:hAnsi="Garamond"/>
          <w:b/>
          <w:sz w:val="24"/>
          <w:szCs w:val="24"/>
          <w:lang w:val="sv-SE"/>
        </w:rPr>
      </w:pPr>
    </w:p>
    <w:p w:rsidR="00294FFD" w:rsidRPr="00E00F46" w:rsidRDefault="00294FFD" w:rsidP="00294FFD">
      <w:pPr>
        <w:ind w:left="567"/>
        <w:jc w:val="both"/>
        <w:rPr>
          <w:rFonts w:ascii="Garamond" w:hAnsi="Garamond"/>
          <w:b/>
          <w:sz w:val="24"/>
          <w:szCs w:val="24"/>
          <w:lang w:val="sv-SE"/>
        </w:rPr>
      </w:pPr>
      <w:r w:rsidRPr="00E00F46">
        <w:rPr>
          <w:rFonts w:ascii="Garamond" w:hAnsi="Garamond"/>
          <w:b/>
          <w:sz w:val="24"/>
          <w:szCs w:val="24"/>
          <w:lang w:val="sv-SE"/>
        </w:rPr>
        <w:t>Pertumbuhan Panjang Mutlak</w:t>
      </w:r>
    </w:p>
    <w:p w:rsidR="00294FFD" w:rsidRPr="00E00F46" w:rsidRDefault="00294FFD" w:rsidP="00294FFD">
      <w:pPr>
        <w:ind w:left="567"/>
        <w:jc w:val="both"/>
        <w:rPr>
          <w:rFonts w:ascii="Garamond" w:hAnsi="Garamond"/>
          <w:b/>
          <w:sz w:val="24"/>
          <w:szCs w:val="24"/>
          <w:lang w:val="sv-SE"/>
        </w:rPr>
      </w:pPr>
    </w:p>
    <w:p w:rsidR="00294FFD" w:rsidRPr="00E00F46" w:rsidRDefault="00294FFD" w:rsidP="00294FFD">
      <w:pPr>
        <w:ind w:left="567"/>
        <w:jc w:val="center"/>
        <w:rPr>
          <w:rFonts w:ascii="Garamond" w:hAnsi="Garamond"/>
          <w:color w:val="000000"/>
          <w:sz w:val="24"/>
          <w:szCs w:val="24"/>
          <w:lang w:val="sv-SE"/>
        </w:rPr>
      </w:pPr>
      <w:r w:rsidRPr="00135445">
        <w:rPr>
          <w:rFonts w:ascii="Garamond" w:hAnsi="Garamond"/>
          <w:b/>
          <w:color w:val="000000"/>
          <w:sz w:val="24"/>
          <w:szCs w:val="24"/>
          <w:lang w:val="sv-SE"/>
        </w:rPr>
        <w:t xml:space="preserve">Tabel </w:t>
      </w:r>
      <w:r w:rsidR="0012692D" w:rsidRPr="00135445">
        <w:rPr>
          <w:rFonts w:ascii="Garamond" w:hAnsi="Garamond"/>
          <w:b/>
          <w:color w:val="000000"/>
          <w:sz w:val="24"/>
          <w:szCs w:val="24"/>
        </w:rPr>
        <w:t>3</w:t>
      </w:r>
      <w:r w:rsidRPr="00135445">
        <w:rPr>
          <w:rFonts w:ascii="Garamond" w:hAnsi="Garamond"/>
          <w:b/>
          <w:color w:val="000000"/>
          <w:sz w:val="24"/>
          <w:szCs w:val="24"/>
          <w:lang w:val="sv-SE"/>
        </w:rPr>
        <w:t>.</w:t>
      </w:r>
      <w:r w:rsidRPr="00E00F46">
        <w:rPr>
          <w:rFonts w:ascii="Garamond" w:hAnsi="Garamond"/>
          <w:color w:val="000000"/>
          <w:sz w:val="24"/>
          <w:szCs w:val="24"/>
          <w:lang w:val="sv-SE"/>
        </w:rPr>
        <w:t xml:space="preserve"> Pertumbuhan Panjang Mutlak (cm) Ikan Nila </w:t>
      </w:r>
      <w:r w:rsidRPr="00E00F46">
        <w:rPr>
          <w:rFonts w:ascii="Garamond" w:hAnsi="Garamond"/>
          <w:color w:val="000000"/>
          <w:sz w:val="24"/>
          <w:szCs w:val="24"/>
          <w:lang w:val="en-US"/>
        </w:rPr>
        <w:t>(</w:t>
      </w:r>
      <w:r w:rsidRPr="00E00F46">
        <w:rPr>
          <w:rFonts w:ascii="Garamond" w:hAnsi="Garamond"/>
          <w:i/>
          <w:color w:val="000000"/>
          <w:sz w:val="24"/>
          <w:szCs w:val="24"/>
          <w:lang w:val="en-US"/>
        </w:rPr>
        <w:t>Oreochromis niloticus</w:t>
      </w:r>
      <w:r w:rsidRPr="00E00F46">
        <w:rPr>
          <w:rFonts w:ascii="Garamond" w:hAnsi="Garamond"/>
          <w:color w:val="000000"/>
          <w:sz w:val="24"/>
          <w:szCs w:val="24"/>
          <w:lang w:val="en-US"/>
        </w:rPr>
        <w:t>)</w:t>
      </w:r>
    </w:p>
    <w:tbl>
      <w:tblPr>
        <w:tblW w:w="7370" w:type="dxa"/>
        <w:tblInd w:w="704" w:type="dxa"/>
        <w:tblLayout w:type="fixed"/>
        <w:tblLook w:val="04A0" w:firstRow="1" w:lastRow="0" w:firstColumn="1" w:lastColumn="0" w:noHBand="0" w:noVBand="1"/>
      </w:tblPr>
      <w:tblGrid>
        <w:gridCol w:w="1474"/>
        <w:gridCol w:w="1474"/>
        <w:gridCol w:w="1474"/>
        <w:gridCol w:w="1474"/>
        <w:gridCol w:w="1474"/>
      </w:tblGrid>
      <w:tr w:rsidR="00294FFD" w:rsidRPr="00135445" w:rsidTr="00135445">
        <w:trPr>
          <w:trHeight w:val="221"/>
        </w:trPr>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135445">
            <w:pPr>
              <w:ind w:hanging="284"/>
              <w:jc w:val="center"/>
              <w:rPr>
                <w:rFonts w:ascii="Garamond" w:hAnsi="Garamond"/>
                <w:bCs/>
                <w:color w:val="000000"/>
                <w:sz w:val="24"/>
                <w:szCs w:val="24"/>
                <w:lang w:val="en-US"/>
              </w:rPr>
            </w:pPr>
            <w:r w:rsidRPr="00135445">
              <w:rPr>
                <w:rFonts w:ascii="Garamond" w:hAnsi="Garamond"/>
                <w:bCs/>
                <w:color w:val="000000"/>
                <w:sz w:val="24"/>
                <w:szCs w:val="24"/>
                <w:lang w:val="en-US"/>
              </w:rPr>
              <w:t>Ulangan</w:t>
            </w:r>
          </w:p>
        </w:tc>
        <w:tc>
          <w:tcPr>
            <w:tcW w:w="1474"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K</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A</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B</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C</w:t>
            </w:r>
          </w:p>
        </w:tc>
      </w:tr>
      <w:tr w:rsidR="00294FFD" w:rsidRPr="00135445" w:rsidTr="00135445">
        <w:trPr>
          <w:trHeight w:val="352"/>
        </w:trPr>
        <w:tc>
          <w:tcPr>
            <w:tcW w:w="1474" w:type="dxa"/>
            <w:tcBorders>
              <w:top w:val="single" w:sz="4" w:space="0" w:color="auto"/>
            </w:tcBorders>
            <w:shd w:val="clear" w:color="auto" w:fill="auto"/>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1</w:t>
            </w:r>
          </w:p>
        </w:tc>
        <w:tc>
          <w:tcPr>
            <w:tcW w:w="1474" w:type="dxa"/>
            <w:tcBorders>
              <w:top w:val="single" w:sz="4" w:space="0" w:color="auto"/>
            </w:tcBorders>
            <w:vAlign w:val="center"/>
          </w:tcPr>
          <w:p w:rsidR="00294FFD" w:rsidRPr="00135445" w:rsidRDefault="00294FFD" w:rsidP="00135445">
            <w:pPr>
              <w:jc w:val="center"/>
              <w:rPr>
                <w:rFonts w:ascii="Garamond" w:hAnsi="Garamond"/>
                <w:color w:val="000000"/>
                <w:sz w:val="24"/>
                <w:szCs w:val="24"/>
                <w:lang w:val="en-US"/>
              </w:rPr>
            </w:pPr>
            <w:r w:rsidRPr="00135445">
              <w:rPr>
                <w:rFonts w:ascii="Garamond" w:hAnsi="Garamond"/>
                <w:color w:val="000000"/>
                <w:sz w:val="24"/>
                <w:szCs w:val="24"/>
              </w:rPr>
              <w:t>0,9</w:t>
            </w:r>
          </w:p>
        </w:tc>
        <w:tc>
          <w:tcPr>
            <w:tcW w:w="1474" w:type="dxa"/>
            <w:tcBorders>
              <w:top w:val="single" w:sz="4" w:space="0" w:color="auto"/>
            </w:tcBorders>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lang w:val="en-US"/>
              </w:rPr>
              <w:t>1,4</w:t>
            </w:r>
          </w:p>
        </w:tc>
        <w:tc>
          <w:tcPr>
            <w:tcW w:w="1474" w:type="dxa"/>
            <w:tcBorders>
              <w:top w:val="single" w:sz="4" w:space="0" w:color="auto"/>
            </w:tcBorders>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1,8</w:t>
            </w:r>
          </w:p>
        </w:tc>
        <w:tc>
          <w:tcPr>
            <w:tcW w:w="1474" w:type="dxa"/>
            <w:tcBorders>
              <w:top w:val="single" w:sz="4" w:space="0" w:color="auto"/>
            </w:tcBorders>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2,8</w:t>
            </w:r>
          </w:p>
        </w:tc>
      </w:tr>
      <w:tr w:rsidR="00294FFD" w:rsidRPr="00135445" w:rsidTr="00135445">
        <w:trPr>
          <w:trHeight w:val="283"/>
        </w:trPr>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2</w:t>
            </w:r>
          </w:p>
        </w:tc>
        <w:tc>
          <w:tcPr>
            <w:tcW w:w="1474" w:type="dxa"/>
            <w:vAlign w:val="center"/>
          </w:tcPr>
          <w:p w:rsidR="00294FFD" w:rsidRPr="00135445" w:rsidRDefault="00294FFD" w:rsidP="00135445">
            <w:pPr>
              <w:jc w:val="center"/>
              <w:rPr>
                <w:rFonts w:ascii="Garamond" w:hAnsi="Garamond"/>
                <w:color w:val="000000"/>
                <w:sz w:val="24"/>
                <w:szCs w:val="24"/>
                <w:lang w:val="en-US"/>
              </w:rPr>
            </w:pPr>
            <w:r w:rsidRPr="00135445">
              <w:rPr>
                <w:rFonts w:ascii="Garamond" w:hAnsi="Garamond"/>
                <w:color w:val="000000"/>
                <w:sz w:val="24"/>
                <w:szCs w:val="24"/>
              </w:rPr>
              <w:t>0,8</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7</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1,8</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3,3</w:t>
            </w:r>
          </w:p>
        </w:tc>
      </w:tr>
      <w:tr w:rsidR="00294FFD" w:rsidRPr="00135445" w:rsidTr="00135445">
        <w:trPr>
          <w:trHeight w:val="144"/>
        </w:trPr>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3</w:t>
            </w:r>
          </w:p>
        </w:tc>
        <w:tc>
          <w:tcPr>
            <w:tcW w:w="1474" w:type="dxa"/>
            <w:vAlign w:val="center"/>
          </w:tcPr>
          <w:p w:rsidR="00294FFD" w:rsidRPr="00135445" w:rsidRDefault="00294FFD" w:rsidP="00135445">
            <w:pPr>
              <w:jc w:val="center"/>
              <w:rPr>
                <w:rFonts w:ascii="Garamond" w:hAnsi="Garamond"/>
                <w:color w:val="000000"/>
                <w:sz w:val="24"/>
                <w:szCs w:val="24"/>
                <w:lang w:val="en-US"/>
              </w:rPr>
            </w:pPr>
            <w:r w:rsidRPr="00135445">
              <w:rPr>
                <w:rFonts w:ascii="Garamond" w:hAnsi="Garamond"/>
                <w:color w:val="000000"/>
                <w:sz w:val="24"/>
                <w:szCs w:val="24"/>
              </w:rPr>
              <w:t>1,1</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5</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2,2</w:t>
            </w:r>
          </w:p>
        </w:tc>
        <w:tc>
          <w:tcPr>
            <w:tcW w:w="1474" w:type="dxa"/>
            <w:shd w:val="clear" w:color="auto" w:fill="auto"/>
            <w:noWrap/>
            <w:vAlign w:val="center"/>
            <w:hideMark/>
          </w:tcPr>
          <w:p w:rsidR="00294FFD" w:rsidRPr="00135445" w:rsidRDefault="00294FFD" w:rsidP="00135445">
            <w:pPr>
              <w:jc w:val="center"/>
              <w:rPr>
                <w:rFonts w:ascii="Garamond" w:hAnsi="Garamond"/>
                <w:color w:val="000000"/>
                <w:sz w:val="24"/>
                <w:szCs w:val="24"/>
              </w:rPr>
            </w:pPr>
            <w:r w:rsidRPr="00135445">
              <w:rPr>
                <w:rFonts w:ascii="Garamond" w:hAnsi="Garamond"/>
                <w:color w:val="000000"/>
                <w:sz w:val="24"/>
                <w:szCs w:val="24"/>
              </w:rPr>
              <w:t>2,8</w:t>
            </w:r>
          </w:p>
        </w:tc>
      </w:tr>
      <w:tr w:rsidR="00294FFD" w:rsidRPr="00135445" w:rsidTr="00135445">
        <w:trPr>
          <w:trHeight w:val="163"/>
        </w:trPr>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Jumlah Y</w:t>
            </w:r>
          </w:p>
        </w:tc>
        <w:tc>
          <w:tcPr>
            <w:tcW w:w="1474" w:type="dxa"/>
            <w:vAlign w:val="center"/>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rPr>
              <w:t>2,8</w:t>
            </w:r>
          </w:p>
        </w:tc>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lang w:val="en-US"/>
              </w:rPr>
              <w:t>4,</w:t>
            </w:r>
            <w:r w:rsidRPr="00135445">
              <w:rPr>
                <w:rFonts w:ascii="Garamond" w:hAnsi="Garamond"/>
                <w:bCs/>
                <w:color w:val="000000"/>
                <w:sz w:val="24"/>
                <w:szCs w:val="24"/>
              </w:rPr>
              <w:t>6</w:t>
            </w:r>
          </w:p>
        </w:tc>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rPr>
              <w:t>5,5</w:t>
            </w:r>
          </w:p>
        </w:tc>
        <w:tc>
          <w:tcPr>
            <w:tcW w:w="1474" w:type="dxa"/>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rPr>
              <w:t>8,9</w:t>
            </w:r>
          </w:p>
        </w:tc>
      </w:tr>
      <w:tr w:rsidR="00294FFD" w:rsidRPr="00135445" w:rsidTr="00135445">
        <w:trPr>
          <w:trHeight w:val="167"/>
        </w:trPr>
        <w:tc>
          <w:tcPr>
            <w:tcW w:w="1474" w:type="dxa"/>
            <w:tcBorders>
              <w:bottom w:val="single" w:sz="4" w:space="0" w:color="auto"/>
            </w:tcBorders>
            <w:shd w:val="clear" w:color="auto" w:fill="auto"/>
            <w:noWrap/>
            <w:vAlign w:val="center"/>
            <w:hideMark/>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lang w:val="en-US"/>
              </w:rPr>
              <w:t>Rata-rata</w:t>
            </w:r>
          </w:p>
        </w:tc>
        <w:tc>
          <w:tcPr>
            <w:tcW w:w="1474" w:type="dxa"/>
            <w:tcBorders>
              <w:bottom w:val="single" w:sz="4" w:space="0" w:color="auto"/>
            </w:tcBorders>
            <w:vAlign w:val="center"/>
          </w:tcPr>
          <w:p w:rsidR="00294FFD" w:rsidRPr="00135445" w:rsidRDefault="00294FFD" w:rsidP="00135445">
            <w:pPr>
              <w:jc w:val="center"/>
              <w:rPr>
                <w:rFonts w:ascii="Garamond" w:hAnsi="Garamond"/>
                <w:bCs/>
                <w:color w:val="000000"/>
                <w:sz w:val="24"/>
                <w:szCs w:val="24"/>
                <w:lang w:val="en-US"/>
              </w:rPr>
            </w:pPr>
            <w:r w:rsidRPr="00135445">
              <w:rPr>
                <w:rFonts w:ascii="Garamond" w:hAnsi="Garamond"/>
                <w:bCs/>
                <w:color w:val="000000"/>
                <w:sz w:val="24"/>
                <w:szCs w:val="24"/>
              </w:rPr>
              <w:t>0,9</w:t>
            </w:r>
          </w:p>
        </w:tc>
        <w:tc>
          <w:tcPr>
            <w:tcW w:w="1474" w:type="dxa"/>
            <w:tcBorders>
              <w:bottom w:val="single" w:sz="4" w:space="0" w:color="auto"/>
            </w:tcBorders>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lang w:val="en-US"/>
              </w:rPr>
              <w:t>1,</w:t>
            </w:r>
            <w:r w:rsidRPr="00135445">
              <w:rPr>
                <w:rFonts w:ascii="Garamond" w:hAnsi="Garamond"/>
                <w:bCs/>
                <w:color w:val="000000"/>
                <w:sz w:val="24"/>
                <w:szCs w:val="24"/>
              </w:rPr>
              <w:t>5</w:t>
            </w:r>
          </w:p>
        </w:tc>
        <w:tc>
          <w:tcPr>
            <w:tcW w:w="1474" w:type="dxa"/>
            <w:tcBorders>
              <w:bottom w:val="single" w:sz="4" w:space="0" w:color="auto"/>
            </w:tcBorders>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rPr>
              <w:t>1,8</w:t>
            </w:r>
          </w:p>
        </w:tc>
        <w:tc>
          <w:tcPr>
            <w:tcW w:w="1474" w:type="dxa"/>
            <w:tcBorders>
              <w:bottom w:val="single" w:sz="4" w:space="0" w:color="auto"/>
            </w:tcBorders>
            <w:shd w:val="clear" w:color="auto" w:fill="auto"/>
            <w:noWrap/>
            <w:vAlign w:val="center"/>
            <w:hideMark/>
          </w:tcPr>
          <w:p w:rsidR="00294FFD" w:rsidRPr="00135445" w:rsidRDefault="00294FFD" w:rsidP="00135445">
            <w:pPr>
              <w:jc w:val="center"/>
              <w:rPr>
                <w:rFonts w:ascii="Garamond" w:hAnsi="Garamond"/>
                <w:bCs/>
                <w:color w:val="000000"/>
                <w:sz w:val="24"/>
                <w:szCs w:val="24"/>
              </w:rPr>
            </w:pPr>
            <w:r w:rsidRPr="00135445">
              <w:rPr>
                <w:rFonts w:ascii="Garamond" w:hAnsi="Garamond"/>
                <w:bCs/>
                <w:color w:val="000000"/>
                <w:sz w:val="24"/>
                <w:szCs w:val="24"/>
              </w:rPr>
              <w:t>3,0</w:t>
            </w:r>
          </w:p>
        </w:tc>
      </w:tr>
    </w:tbl>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r w:rsidRPr="00E00F46">
        <w:rPr>
          <w:rFonts w:ascii="Garamond" w:hAnsi="Garamond"/>
          <w:sz w:val="24"/>
          <w:szCs w:val="24"/>
        </w:rPr>
        <w:t xml:space="preserve">Berdasarkan uji Normalitas (lampiran 10) memperlihatkan bahwa uji Shapiro-wilk Sig 0.780 &gt; 0.05 menunjukan bahwa data distribusi normal. Selanjutnya pengujian dengan uji Homogenitas mendapat hasil dengan senilai Sig 0.377 &gt; 0.05 yang artinya </w:t>
      </w:r>
      <w:r w:rsidRPr="00E00F46">
        <w:rPr>
          <w:rFonts w:ascii="Garamond" w:hAnsi="Garamond"/>
          <w:sz w:val="24"/>
          <w:szCs w:val="24"/>
        </w:rPr>
        <w:lastRenderedPageBreak/>
        <w:t xml:space="preserve">mempunyai ragam data yang sama (data homogen). Kemudian dilanjutkan dengan uji sidik ragam (ANOVA) mendapatkan hasil 0.000 &lt; 0.05 yang artinya berbeda sangat nyata terhadap pertumbuhan panjang mutlak pada benih ikan </w:t>
      </w:r>
      <w:r w:rsidRPr="00E00F46">
        <w:rPr>
          <w:rFonts w:ascii="Garamond" w:hAnsi="Garamond"/>
          <w:sz w:val="24"/>
          <w:szCs w:val="24"/>
          <w:lang w:val="en-US"/>
        </w:rPr>
        <w:t>N</w:t>
      </w:r>
      <w:r w:rsidRPr="00E00F46">
        <w:rPr>
          <w:rFonts w:ascii="Garamond" w:hAnsi="Garamond"/>
          <w:sz w:val="24"/>
          <w:szCs w:val="24"/>
        </w:rPr>
        <w:t xml:space="preserve">ila </w:t>
      </w:r>
      <w:r w:rsidRPr="00E00F46">
        <w:rPr>
          <w:rFonts w:ascii="Garamond" w:hAnsi="Garamond"/>
          <w:i/>
          <w:iCs/>
          <w:sz w:val="24"/>
          <w:szCs w:val="24"/>
        </w:rPr>
        <w:t xml:space="preserve">(Oreochromis niloticus). </w:t>
      </w:r>
      <w:r w:rsidRPr="00E00F46">
        <w:rPr>
          <w:rFonts w:ascii="Garamond" w:hAnsi="Garamond"/>
          <w:sz w:val="24"/>
          <w:szCs w:val="24"/>
        </w:rPr>
        <w:t>Sedangkan uji wilayah Duncan memperlihatkan bahwa hasil terbaik terdapat pada perlakuan C dengan nilai 2.9667 gram.</w:t>
      </w:r>
    </w:p>
    <w:p w:rsidR="00294FFD" w:rsidRPr="00E00F46" w:rsidRDefault="00294FFD" w:rsidP="00294FFD">
      <w:pPr>
        <w:ind w:left="567" w:firstLine="567"/>
        <w:jc w:val="both"/>
        <w:rPr>
          <w:rFonts w:ascii="Garamond" w:hAnsi="Garamond"/>
          <w:sz w:val="24"/>
          <w:szCs w:val="24"/>
        </w:rPr>
      </w:pPr>
    </w:p>
    <w:p w:rsidR="00294FFD" w:rsidRPr="00E00F46" w:rsidRDefault="00294FFD" w:rsidP="00294FFD">
      <w:pPr>
        <w:ind w:left="567" w:firstLine="567"/>
        <w:jc w:val="both"/>
        <w:rPr>
          <w:rFonts w:ascii="Garamond" w:hAnsi="Garamond"/>
          <w:sz w:val="24"/>
          <w:szCs w:val="24"/>
        </w:rPr>
      </w:pPr>
      <w:r w:rsidRPr="00E00F46">
        <w:rPr>
          <w:rFonts w:ascii="Garamond" w:hAnsi="Garamond"/>
          <w:noProof/>
          <w:sz w:val="24"/>
          <w:szCs w:val="24"/>
          <w:lang w:val="en-US"/>
        </w:rPr>
        <w:drawing>
          <wp:inline distT="0" distB="0" distL="0" distR="0" wp14:anchorId="3BC5E01F" wp14:editId="3133EB3E">
            <wp:extent cx="4414035" cy="2174240"/>
            <wp:effectExtent l="0" t="0" r="5715"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9"/>
                    <a:stretch>
                      <a:fillRect/>
                    </a:stretch>
                  </pic:blipFill>
                  <pic:spPr>
                    <a:xfrm>
                      <a:off x="0" y="0"/>
                      <a:ext cx="4462927" cy="2198323"/>
                    </a:xfrm>
                    <a:prstGeom prst="rect">
                      <a:avLst/>
                    </a:prstGeom>
                  </pic:spPr>
                </pic:pic>
              </a:graphicData>
            </a:graphic>
          </wp:inline>
        </w:drawing>
      </w:r>
    </w:p>
    <w:p w:rsidR="00294FFD" w:rsidRPr="00E00F46" w:rsidRDefault="00294FFD" w:rsidP="00294FFD">
      <w:pPr>
        <w:ind w:left="567"/>
        <w:jc w:val="center"/>
        <w:rPr>
          <w:rFonts w:ascii="Garamond" w:hAnsi="Garamond"/>
          <w:color w:val="000000"/>
          <w:sz w:val="24"/>
          <w:szCs w:val="24"/>
          <w:lang w:val="sv-SE"/>
        </w:rPr>
      </w:pPr>
      <w:r w:rsidRPr="00135445">
        <w:rPr>
          <w:rFonts w:ascii="Garamond" w:hAnsi="Garamond"/>
          <w:b/>
          <w:bCs/>
          <w:color w:val="000000"/>
          <w:sz w:val="24"/>
          <w:szCs w:val="24"/>
          <w:lang w:val="en-US"/>
        </w:rPr>
        <w:t xml:space="preserve">Gambar </w:t>
      </w:r>
      <w:r w:rsidR="0012692D" w:rsidRPr="00135445">
        <w:rPr>
          <w:rFonts w:ascii="Garamond" w:hAnsi="Garamond"/>
          <w:b/>
          <w:bCs/>
          <w:color w:val="000000"/>
          <w:sz w:val="24"/>
          <w:szCs w:val="24"/>
        </w:rPr>
        <w:t>3</w:t>
      </w:r>
      <w:r w:rsidRPr="00135445">
        <w:rPr>
          <w:rFonts w:ascii="Garamond" w:hAnsi="Garamond"/>
          <w:b/>
          <w:color w:val="000000"/>
          <w:sz w:val="24"/>
          <w:szCs w:val="24"/>
          <w:lang w:val="en-US"/>
        </w:rPr>
        <w:t xml:space="preserve">. </w:t>
      </w:r>
      <w:r w:rsidRPr="00E00F46">
        <w:rPr>
          <w:rFonts w:ascii="Garamond" w:hAnsi="Garamond"/>
          <w:color w:val="000000"/>
          <w:sz w:val="24"/>
          <w:szCs w:val="24"/>
          <w:lang w:val="sv-SE"/>
        </w:rPr>
        <w:t>Pertumbuhan Panjang Mutlak (cm) Ikan Nila (</w:t>
      </w:r>
      <w:r w:rsidRPr="00E00F46">
        <w:rPr>
          <w:rFonts w:ascii="Garamond" w:hAnsi="Garamond"/>
          <w:i/>
          <w:color w:val="000000"/>
          <w:sz w:val="24"/>
          <w:szCs w:val="24"/>
          <w:lang w:val="sv-SE"/>
        </w:rPr>
        <w:t>Oreochromis Niloticus</w:t>
      </w:r>
      <w:r w:rsidRPr="00E00F46">
        <w:rPr>
          <w:rFonts w:ascii="Garamond" w:hAnsi="Garamond"/>
          <w:color w:val="000000"/>
          <w:sz w:val="24"/>
          <w:szCs w:val="24"/>
          <w:lang w:val="sv-SE"/>
        </w:rPr>
        <w:t>)</w:t>
      </w:r>
    </w:p>
    <w:p w:rsidR="00294FFD" w:rsidRPr="00E00F46" w:rsidRDefault="00294FFD" w:rsidP="00294FFD">
      <w:pPr>
        <w:ind w:left="567"/>
        <w:jc w:val="center"/>
        <w:rPr>
          <w:rFonts w:ascii="Garamond" w:hAnsi="Garamond"/>
          <w:sz w:val="24"/>
          <w:szCs w:val="24"/>
        </w:rPr>
      </w:pPr>
    </w:p>
    <w:p w:rsidR="00294FFD" w:rsidRPr="00E00F46" w:rsidRDefault="00294FFD" w:rsidP="00294FFD">
      <w:pPr>
        <w:ind w:left="567"/>
        <w:jc w:val="both"/>
        <w:rPr>
          <w:rFonts w:ascii="Garamond" w:hAnsi="Garamond"/>
          <w:b/>
          <w:sz w:val="24"/>
          <w:szCs w:val="24"/>
        </w:rPr>
      </w:pPr>
      <w:bookmarkStart w:id="1" w:name="_Toc159557422"/>
      <w:r w:rsidRPr="00E00F46">
        <w:rPr>
          <w:rFonts w:ascii="Garamond" w:hAnsi="Garamond"/>
          <w:b/>
          <w:sz w:val="24"/>
          <w:szCs w:val="24"/>
        </w:rPr>
        <w:t>Tingkat Kelangsungan Hidup (%)</w:t>
      </w:r>
      <w:bookmarkEnd w:id="1"/>
    </w:p>
    <w:p w:rsidR="00294FFD" w:rsidRPr="00E00F46" w:rsidRDefault="00294FFD" w:rsidP="00294FFD">
      <w:pPr>
        <w:ind w:left="567"/>
        <w:jc w:val="both"/>
        <w:rPr>
          <w:rFonts w:ascii="Garamond" w:hAnsi="Garamond"/>
          <w:b/>
          <w:sz w:val="24"/>
          <w:szCs w:val="24"/>
        </w:rPr>
      </w:pPr>
    </w:p>
    <w:p w:rsidR="00294FFD" w:rsidRPr="00E00F46" w:rsidRDefault="00294FFD" w:rsidP="00294FFD">
      <w:pPr>
        <w:ind w:left="567"/>
        <w:jc w:val="center"/>
        <w:rPr>
          <w:rFonts w:ascii="Garamond" w:hAnsi="Garamond"/>
          <w:color w:val="000000"/>
          <w:sz w:val="24"/>
          <w:szCs w:val="24"/>
          <w:lang w:val="sv-SE"/>
        </w:rPr>
      </w:pPr>
      <w:r w:rsidRPr="00135445">
        <w:rPr>
          <w:rFonts w:ascii="Garamond" w:hAnsi="Garamond"/>
          <w:b/>
          <w:color w:val="000000"/>
          <w:sz w:val="24"/>
          <w:szCs w:val="24"/>
          <w:lang w:val="sv-SE"/>
        </w:rPr>
        <w:t xml:space="preserve">Tabel </w:t>
      </w:r>
      <w:r w:rsidR="0012692D" w:rsidRPr="00135445">
        <w:rPr>
          <w:rFonts w:ascii="Garamond" w:hAnsi="Garamond"/>
          <w:b/>
          <w:color w:val="000000"/>
          <w:sz w:val="24"/>
          <w:szCs w:val="24"/>
        </w:rPr>
        <w:t>4</w:t>
      </w:r>
      <w:r w:rsidRPr="00135445">
        <w:rPr>
          <w:rFonts w:ascii="Garamond" w:hAnsi="Garamond"/>
          <w:b/>
          <w:color w:val="000000"/>
          <w:sz w:val="24"/>
          <w:szCs w:val="24"/>
          <w:lang w:val="sv-SE"/>
        </w:rPr>
        <w:t>.</w:t>
      </w:r>
      <w:r w:rsidRPr="00E00F46">
        <w:rPr>
          <w:rFonts w:ascii="Garamond" w:hAnsi="Garamond"/>
          <w:color w:val="000000"/>
          <w:sz w:val="24"/>
          <w:szCs w:val="24"/>
          <w:lang w:val="sv-SE"/>
        </w:rPr>
        <w:t xml:space="preserve"> Tingkat Kelangsungan Hidup (%) Benih Ikan Nila (</w:t>
      </w:r>
      <w:r w:rsidRPr="00E00F46">
        <w:rPr>
          <w:rFonts w:ascii="Garamond" w:hAnsi="Garamond"/>
          <w:i/>
          <w:color w:val="000000"/>
          <w:sz w:val="24"/>
          <w:szCs w:val="24"/>
          <w:lang w:val="sv-SE"/>
        </w:rPr>
        <w:t>Oreochromis niloticus</w:t>
      </w:r>
      <w:r w:rsidRPr="00E00F46">
        <w:rPr>
          <w:rFonts w:ascii="Garamond" w:hAnsi="Garamond"/>
          <w:color w:val="000000"/>
          <w:sz w:val="24"/>
          <w:szCs w:val="24"/>
          <w:lang w:val="sv-SE"/>
        </w:rPr>
        <w:t>)</w:t>
      </w:r>
    </w:p>
    <w:tbl>
      <w:tblPr>
        <w:tblW w:w="7370" w:type="dxa"/>
        <w:tblInd w:w="704" w:type="dxa"/>
        <w:tblLayout w:type="fixed"/>
        <w:tblLook w:val="04A0" w:firstRow="1" w:lastRow="0" w:firstColumn="1" w:lastColumn="0" w:noHBand="0" w:noVBand="1"/>
      </w:tblPr>
      <w:tblGrid>
        <w:gridCol w:w="1474"/>
        <w:gridCol w:w="1474"/>
        <w:gridCol w:w="1474"/>
        <w:gridCol w:w="1474"/>
        <w:gridCol w:w="1474"/>
      </w:tblGrid>
      <w:tr w:rsidR="00294FFD" w:rsidRPr="00135445" w:rsidTr="00135445">
        <w:trPr>
          <w:trHeight w:val="257"/>
        </w:trPr>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294FFD">
            <w:pPr>
              <w:ind w:left="-111"/>
              <w:jc w:val="center"/>
              <w:rPr>
                <w:rFonts w:ascii="Garamond" w:hAnsi="Garamond"/>
                <w:bCs/>
                <w:color w:val="000000"/>
                <w:sz w:val="24"/>
                <w:szCs w:val="24"/>
                <w:lang w:val="en-US"/>
              </w:rPr>
            </w:pPr>
            <w:r w:rsidRPr="00135445">
              <w:rPr>
                <w:rFonts w:ascii="Garamond" w:hAnsi="Garamond"/>
                <w:bCs/>
                <w:color w:val="000000"/>
                <w:sz w:val="24"/>
                <w:szCs w:val="24"/>
                <w:lang w:val="en-US"/>
              </w:rPr>
              <w:t xml:space="preserve">Ulangan </w:t>
            </w:r>
          </w:p>
        </w:tc>
        <w:tc>
          <w:tcPr>
            <w:tcW w:w="1474" w:type="dxa"/>
            <w:tcBorders>
              <w:top w:val="single" w:sz="4" w:space="0" w:color="auto"/>
              <w:bottom w:val="single" w:sz="4" w:space="0" w:color="auto"/>
            </w:tcBorders>
            <w:shd w:val="clear" w:color="auto" w:fill="F2F2F2" w:themeFill="background1" w:themeFillShade="F2"/>
            <w:vAlign w:val="center"/>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rPr>
              <w:t>K</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A</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B</w:t>
            </w:r>
          </w:p>
        </w:tc>
        <w:tc>
          <w:tcPr>
            <w:tcW w:w="1474" w:type="dxa"/>
            <w:tcBorders>
              <w:top w:val="single" w:sz="4" w:space="0" w:color="auto"/>
              <w:bottom w:val="single" w:sz="4" w:space="0" w:color="auto"/>
            </w:tcBorders>
            <w:shd w:val="clear" w:color="auto" w:fill="F2F2F2" w:themeFill="background1" w:themeFillShade="F2"/>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C</w:t>
            </w:r>
          </w:p>
        </w:tc>
      </w:tr>
      <w:tr w:rsidR="00294FFD" w:rsidRPr="00135445" w:rsidTr="00135445">
        <w:trPr>
          <w:trHeight w:val="260"/>
        </w:trPr>
        <w:tc>
          <w:tcPr>
            <w:tcW w:w="1474" w:type="dxa"/>
            <w:tcBorders>
              <w:top w:val="single" w:sz="4" w:space="0" w:color="auto"/>
            </w:tcBorders>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1</w:t>
            </w:r>
          </w:p>
        </w:tc>
        <w:tc>
          <w:tcPr>
            <w:tcW w:w="1474" w:type="dxa"/>
            <w:tcBorders>
              <w:top w:val="single" w:sz="4" w:space="0" w:color="auto"/>
            </w:tcBorders>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tcBorders>
              <w:top w:val="single" w:sz="4" w:space="0" w:color="auto"/>
            </w:tcBorders>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tcBorders>
              <w:top w:val="single" w:sz="4" w:space="0" w:color="auto"/>
            </w:tcBorders>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tcBorders>
              <w:top w:val="single" w:sz="4" w:space="0" w:color="auto"/>
            </w:tcBorders>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r>
      <w:tr w:rsidR="00294FFD" w:rsidRPr="00135445" w:rsidTr="00135445">
        <w:trPr>
          <w:trHeight w:val="289"/>
        </w:trPr>
        <w:tc>
          <w:tcPr>
            <w:tcW w:w="1474" w:type="dxa"/>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2</w:t>
            </w:r>
          </w:p>
        </w:tc>
        <w:tc>
          <w:tcPr>
            <w:tcW w:w="1474" w:type="dxa"/>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r>
      <w:tr w:rsidR="00294FFD" w:rsidRPr="00135445" w:rsidTr="00135445">
        <w:trPr>
          <w:trHeight w:val="122"/>
        </w:trPr>
        <w:tc>
          <w:tcPr>
            <w:tcW w:w="1474" w:type="dxa"/>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3</w:t>
            </w:r>
          </w:p>
        </w:tc>
        <w:tc>
          <w:tcPr>
            <w:tcW w:w="1474" w:type="dxa"/>
            <w:vAlign w:val="center"/>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c>
          <w:tcPr>
            <w:tcW w:w="1474" w:type="dxa"/>
            <w:shd w:val="clear" w:color="auto" w:fill="auto"/>
            <w:noWrap/>
            <w:vAlign w:val="center"/>
            <w:hideMark/>
          </w:tcPr>
          <w:p w:rsidR="00294FFD" w:rsidRPr="00135445" w:rsidRDefault="00294FFD" w:rsidP="00294FFD">
            <w:pPr>
              <w:jc w:val="center"/>
              <w:rPr>
                <w:rFonts w:ascii="Garamond" w:hAnsi="Garamond"/>
                <w:color w:val="000000"/>
                <w:sz w:val="24"/>
                <w:szCs w:val="24"/>
                <w:lang w:val="en-US"/>
              </w:rPr>
            </w:pPr>
            <w:r w:rsidRPr="00135445">
              <w:rPr>
                <w:rFonts w:ascii="Garamond" w:hAnsi="Garamond"/>
                <w:color w:val="000000"/>
                <w:sz w:val="24"/>
                <w:szCs w:val="24"/>
                <w:lang w:val="en-US"/>
              </w:rPr>
              <w:t>100</w:t>
            </w:r>
          </w:p>
        </w:tc>
      </w:tr>
      <w:tr w:rsidR="00294FFD" w:rsidRPr="00135445" w:rsidTr="00135445">
        <w:trPr>
          <w:trHeight w:val="141"/>
        </w:trPr>
        <w:tc>
          <w:tcPr>
            <w:tcW w:w="1474" w:type="dxa"/>
            <w:tcBorders>
              <w:bottom w:val="single" w:sz="4" w:space="0" w:color="auto"/>
            </w:tcBorders>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Rata-rata</w:t>
            </w:r>
          </w:p>
        </w:tc>
        <w:tc>
          <w:tcPr>
            <w:tcW w:w="1474" w:type="dxa"/>
            <w:tcBorders>
              <w:bottom w:val="single" w:sz="4" w:space="0" w:color="auto"/>
            </w:tcBorders>
            <w:vAlign w:val="center"/>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100</w:t>
            </w:r>
          </w:p>
        </w:tc>
        <w:tc>
          <w:tcPr>
            <w:tcW w:w="1474" w:type="dxa"/>
            <w:tcBorders>
              <w:bottom w:val="single" w:sz="4" w:space="0" w:color="auto"/>
            </w:tcBorders>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100</w:t>
            </w:r>
          </w:p>
        </w:tc>
        <w:tc>
          <w:tcPr>
            <w:tcW w:w="1474" w:type="dxa"/>
            <w:tcBorders>
              <w:bottom w:val="single" w:sz="4" w:space="0" w:color="auto"/>
            </w:tcBorders>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100</w:t>
            </w:r>
          </w:p>
        </w:tc>
        <w:tc>
          <w:tcPr>
            <w:tcW w:w="1474" w:type="dxa"/>
            <w:tcBorders>
              <w:bottom w:val="single" w:sz="4" w:space="0" w:color="auto"/>
            </w:tcBorders>
            <w:shd w:val="clear" w:color="auto" w:fill="auto"/>
            <w:noWrap/>
            <w:vAlign w:val="center"/>
            <w:hideMark/>
          </w:tcPr>
          <w:p w:rsidR="00294FFD" w:rsidRPr="00135445" w:rsidRDefault="00294FFD" w:rsidP="00294FFD">
            <w:pPr>
              <w:jc w:val="center"/>
              <w:rPr>
                <w:rFonts w:ascii="Garamond" w:hAnsi="Garamond"/>
                <w:bCs/>
                <w:color w:val="000000"/>
                <w:sz w:val="24"/>
                <w:szCs w:val="24"/>
                <w:lang w:val="en-US"/>
              </w:rPr>
            </w:pPr>
            <w:r w:rsidRPr="00135445">
              <w:rPr>
                <w:rFonts w:ascii="Garamond" w:hAnsi="Garamond"/>
                <w:bCs/>
                <w:color w:val="000000"/>
                <w:sz w:val="24"/>
                <w:szCs w:val="24"/>
                <w:lang w:val="en-US"/>
              </w:rPr>
              <w:t>100</w:t>
            </w:r>
          </w:p>
        </w:tc>
      </w:tr>
    </w:tbl>
    <w:p w:rsidR="00294FFD" w:rsidRPr="00E00F46" w:rsidRDefault="00294FFD" w:rsidP="00294FFD">
      <w:pPr>
        <w:ind w:left="567"/>
        <w:jc w:val="center"/>
        <w:rPr>
          <w:rFonts w:ascii="Garamond" w:hAnsi="Garamond"/>
          <w:b/>
          <w:sz w:val="24"/>
          <w:szCs w:val="24"/>
        </w:rPr>
      </w:pPr>
    </w:p>
    <w:p w:rsidR="00294FFD" w:rsidRPr="00E00F46" w:rsidRDefault="00136194" w:rsidP="00294FFD">
      <w:pPr>
        <w:ind w:left="567" w:firstLine="567"/>
        <w:jc w:val="both"/>
        <w:rPr>
          <w:rFonts w:ascii="Garamond" w:hAnsi="Garamond"/>
          <w:color w:val="000000"/>
          <w:sz w:val="24"/>
          <w:szCs w:val="24"/>
          <w:lang w:val="en-US"/>
        </w:rPr>
      </w:pPr>
      <w:r w:rsidRPr="00E00F46">
        <w:rPr>
          <w:rFonts w:ascii="Garamond" w:hAnsi="Garamond"/>
          <w:color w:val="000000"/>
          <w:sz w:val="24"/>
          <w:szCs w:val="24"/>
          <w:lang w:val="en-US"/>
        </w:rPr>
        <w:t xml:space="preserve">Semua perlakuan pada penelitian ini menghasilkan SR 100% yang berarti perbedaan pemberian dosis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color w:val="000000"/>
          <w:sz w:val="24"/>
          <w:szCs w:val="24"/>
          <w:lang w:val="en-US"/>
        </w:rPr>
        <w:t xml:space="preserve">pada setiap perlakuan tidak berpengaruh terhadap tingkat kelangsungan hidup benih ikan </w:t>
      </w:r>
      <w:r w:rsidRPr="00E00F46">
        <w:rPr>
          <w:rFonts w:ascii="Garamond" w:hAnsi="Garamond"/>
          <w:spacing w:val="1"/>
          <w:sz w:val="24"/>
          <w:szCs w:val="24"/>
        </w:rPr>
        <w:t xml:space="preserve">Nila </w:t>
      </w:r>
      <w:r w:rsidRPr="00E00F46">
        <w:rPr>
          <w:rFonts w:ascii="Garamond" w:hAnsi="Garamond"/>
          <w:i/>
          <w:spacing w:val="1"/>
          <w:sz w:val="24"/>
          <w:szCs w:val="24"/>
        </w:rPr>
        <w:t>(Oreochromis niloticus)</w:t>
      </w:r>
      <w:r w:rsidRPr="00E00F46">
        <w:rPr>
          <w:rFonts w:ascii="Garamond" w:hAnsi="Garamond"/>
          <w:color w:val="000000"/>
          <w:sz w:val="24"/>
          <w:szCs w:val="24"/>
          <w:lang w:val="en-US"/>
        </w:rPr>
        <w:t xml:space="preserve"> (SR)</w:t>
      </w:r>
    </w:p>
    <w:p w:rsidR="00136194" w:rsidRPr="00E00F46" w:rsidRDefault="00136194" w:rsidP="00294FFD">
      <w:pPr>
        <w:ind w:left="567" w:firstLine="567"/>
        <w:jc w:val="both"/>
        <w:rPr>
          <w:rFonts w:ascii="Garamond" w:hAnsi="Garamond"/>
          <w:color w:val="000000"/>
          <w:sz w:val="24"/>
          <w:szCs w:val="24"/>
          <w:lang w:val="en-US"/>
        </w:rPr>
      </w:pPr>
    </w:p>
    <w:p w:rsidR="00136194" w:rsidRPr="00E00F46" w:rsidRDefault="00136194" w:rsidP="00294FFD">
      <w:pPr>
        <w:ind w:left="567" w:firstLine="567"/>
        <w:jc w:val="both"/>
        <w:rPr>
          <w:rFonts w:ascii="Garamond" w:hAnsi="Garamond"/>
          <w:sz w:val="24"/>
          <w:szCs w:val="24"/>
        </w:rPr>
      </w:pPr>
      <w:r w:rsidRPr="00E00F46">
        <w:rPr>
          <w:rFonts w:ascii="Garamond" w:hAnsi="Garamond"/>
          <w:noProof/>
          <w:color w:val="000000"/>
          <w:sz w:val="24"/>
          <w:szCs w:val="24"/>
          <w:lang w:val="en-US"/>
        </w:rPr>
        <w:drawing>
          <wp:inline distT="0" distB="0" distL="0" distR="0" wp14:anchorId="506A5505" wp14:editId="1A4C7809">
            <wp:extent cx="3914775" cy="1976101"/>
            <wp:effectExtent l="0" t="0" r="0" b="5715"/>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0"/>
                    <a:stretch>
                      <a:fillRect/>
                    </a:stretch>
                  </pic:blipFill>
                  <pic:spPr>
                    <a:xfrm>
                      <a:off x="0" y="0"/>
                      <a:ext cx="3947926" cy="1992835"/>
                    </a:xfrm>
                    <a:prstGeom prst="rect">
                      <a:avLst/>
                    </a:prstGeom>
                  </pic:spPr>
                </pic:pic>
              </a:graphicData>
            </a:graphic>
          </wp:inline>
        </w:drawing>
      </w:r>
    </w:p>
    <w:p w:rsidR="00136194" w:rsidRPr="00E00F46" w:rsidRDefault="00136194" w:rsidP="00135445">
      <w:pPr>
        <w:ind w:left="981" w:firstLine="153"/>
        <w:rPr>
          <w:rFonts w:ascii="Garamond" w:hAnsi="Garamond"/>
          <w:color w:val="000000"/>
          <w:sz w:val="24"/>
          <w:szCs w:val="24"/>
          <w:lang w:val="en-US"/>
        </w:rPr>
      </w:pPr>
      <w:r w:rsidRPr="00135445">
        <w:rPr>
          <w:rFonts w:ascii="Garamond" w:hAnsi="Garamond"/>
          <w:b/>
          <w:bCs/>
          <w:color w:val="000000"/>
          <w:sz w:val="24"/>
          <w:szCs w:val="24"/>
          <w:lang w:val="en-US"/>
        </w:rPr>
        <w:t xml:space="preserve">Gambar </w:t>
      </w:r>
      <w:r w:rsidR="0012692D" w:rsidRPr="00135445">
        <w:rPr>
          <w:rFonts w:ascii="Garamond" w:hAnsi="Garamond"/>
          <w:b/>
          <w:bCs/>
          <w:color w:val="000000"/>
          <w:sz w:val="24"/>
          <w:szCs w:val="24"/>
        </w:rPr>
        <w:t>4</w:t>
      </w:r>
      <w:r w:rsidRPr="00135445">
        <w:rPr>
          <w:rFonts w:ascii="Garamond" w:hAnsi="Garamond"/>
          <w:b/>
          <w:bCs/>
          <w:color w:val="000000"/>
          <w:sz w:val="24"/>
          <w:szCs w:val="24"/>
          <w:lang w:val="en-US"/>
        </w:rPr>
        <w:t>.</w:t>
      </w:r>
      <w:r w:rsidRPr="00135445">
        <w:rPr>
          <w:rFonts w:ascii="Garamond" w:hAnsi="Garamond"/>
          <w:b/>
          <w:color w:val="000000"/>
          <w:sz w:val="24"/>
          <w:szCs w:val="24"/>
          <w:lang w:val="en-US"/>
        </w:rPr>
        <w:t xml:space="preserve"> </w:t>
      </w:r>
      <w:r w:rsidRPr="00E00F46">
        <w:rPr>
          <w:rFonts w:ascii="Garamond" w:hAnsi="Garamond"/>
          <w:color w:val="000000"/>
          <w:sz w:val="24"/>
          <w:szCs w:val="24"/>
          <w:lang w:val="en-US"/>
        </w:rPr>
        <w:t>Kelangsungan hidup ikan Nila (</w:t>
      </w:r>
      <w:r w:rsidRPr="00E00F46">
        <w:rPr>
          <w:rFonts w:ascii="Garamond" w:hAnsi="Garamond"/>
          <w:i/>
          <w:color w:val="000000"/>
          <w:sz w:val="24"/>
          <w:szCs w:val="24"/>
          <w:lang w:val="en-US"/>
        </w:rPr>
        <w:t>Oreochromis niloticus</w:t>
      </w:r>
      <w:r w:rsidRPr="00E00F46">
        <w:rPr>
          <w:rFonts w:ascii="Garamond" w:hAnsi="Garamond"/>
          <w:color w:val="000000"/>
          <w:sz w:val="24"/>
          <w:szCs w:val="24"/>
          <w:lang w:val="en-US"/>
        </w:rPr>
        <w:t>)</w:t>
      </w:r>
    </w:p>
    <w:p w:rsidR="00136194" w:rsidRPr="00E00F46" w:rsidRDefault="00136194" w:rsidP="00136194">
      <w:pPr>
        <w:ind w:left="567"/>
        <w:jc w:val="center"/>
        <w:rPr>
          <w:rFonts w:ascii="Garamond" w:hAnsi="Garamond"/>
          <w:b/>
          <w:sz w:val="24"/>
          <w:szCs w:val="24"/>
        </w:rPr>
      </w:pPr>
    </w:p>
    <w:p w:rsidR="00136194" w:rsidRPr="00E00F46" w:rsidRDefault="00136194" w:rsidP="00136194">
      <w:pPr>
        <w:ind w:left="567"/>
        <w:rPr>
          <w:rFonts w:ascii="Garamond" w:hAnsi="Garamond"/>
          <w:b/>
          <w:sz w:val="24"/>
          <w:szCs w:val="24"/>
        </w:rPr>
      </w:pPr>
      <w:bookmarkStart w:id="2" w:name="_Toc159557423"/>
      <w:r w:rsidRPr="00E00F46">
        <w:rPr>
          <w:rFonts w:ascii="Garamond" w:hAnsi="Garamond"/>
          <w:b/>
          <w:sz w:val="24"/>
          <w:szCs w:val="24"/>
        </w:rPr>
        <w:t>Rasio Konversi Pakan (FCR) dan Efisiensi Pakan (EP)</w:t>
      </w:r>
      <w:bookmarkEnd w:id="2"/>
    </w:p>
    <w:p w:rsidR="00136194" w:rsidRPr="00E00F46" w:rsidRDefault="00136194" w:rsidP="00136194">
      <w:pPr>
        <w:ind w:left="567"/>
        <w:rPr>
          <w:rFonts w:ascii="Garamond" w:hAnsi="Garamond"/>
          <w:b/>
          <w:sz w:val="24"/>
          <w:szCs w:val="24"/>
        </w:rPr>
      </w:pPr>
    </w:p>
    <w:p w:rsidR="00136194" w:rsidRPr="00E00F46" w:rsidRDefault="00136194" w:rsidP="00136194">
      <w:pPr>
        <w:ind w:left="567"/>
        <w:jc w:val="center"/>
        <w:rPr>
          <w:rFonts w:ascii="Garamond" w:hAnsi="Garamond"/>
          <w:color w:val="000000"/>
          <w:sz w:val="24"/>
          <w:szCs w:val="24"/>
          <w:lang w:val="sv-SE"/>
        </w:rPr>
      </w:pPr>
      <w:r w:rsidRPr="00135445">
        <w:rPr>
          <w:rFonts w:ascii="Garamond" w:hAnsi="Garamond"/>
          <w:b/>
          <w:color w:val="000000"/>
          <w:sz w:val="24"/>
          <w:szCs w:val="24"/>
          <w:lang w:val="sv-SE"/>
        </w:rPr>
        <w:lastRenderedPageBreak/>
        <w:t xml:space="preserve">Tabel </w:t>
      </w:r>
      <w:r w:rsidR="0012692D" w:rsidRPr="00135445">
        <w:rPr>
          <w:rFonts w:ascii="Garamond" w:hAnsi="Garamond"/>
          <w:b/>
          <w:color w:val="000000"/>
          <w:sz w:val="24"/>
          <w:szCs w:val="24"/>
        </w:rPr>
        <w:t>5</w:t>
      </w:r>
      <w:r w:rsidRPr="00135445">
        <w:rPr>
          <w:rFonts w:ascii="Garamond" w:hAnsi="Garamond"/>
          <w:b/>
          <w:color w:val="000000"/>
          <w:sz w:val="24"/>
          <w:szCs w:val="24"/>
          <w:lang w:val="sv-SE"/>
        </w:rPr>
        <w:t>.</w:t>
      </w:r>
      <w:r w:rsidRPr="00E00F46">
        <w:rPr>
          <w:rFonts w:ascii="Garamond" w:hAnsi="Garamond"/>
          <w:color w:val="000000"/>
          <w:sz w:val="24"/>
          <w:szCs w:val="24"/>
          <w:lang w:val="sv-SE"/>
        </w:rPr>
        <w:t xml:space="preserve"> Rata-rata FCR dan EP</w:t>
      </w:r>
    </w:p>
    <w:tbl>
      <w:tblPr>
        <w:tblW w:w="7143" w:type="dxa"/>
        <w:tblInd w:w="1440" w:type="dxa"/>
        <w:tblLayout w:type="fixed"/>
        <w:tblLook w:val="04A0" w:firstRow="1" w:lastRow="0" w:firstColumn="1" w:lastColumn="0" w:noHBand="0" w:noVBand="1"/>
      </w:tblPr>
      <w:tblGrid>
        <w:gridCol w:w="2381"/>
        <w:gridCol w:w="2381"/>
        <w:gridCol w:w="2381"/>
      </w:tblGrid>
      <w:tr w:rsidR="00136194" w:rsidRPr="00135445" w:rsidTr="00DD6A01">
        <w:trPr>
          <w:trHeight w:val="142"/>
        </w:trPr>
        <w:tc>
          <w:tcPr>
            <w:tcW w:w="2381" w:type="dxa"/>
            <w:tcBorders>
              <w:top w:val="single" w:sz="4" w:space="0" w:color="auto"/>
              <w:bottom w:val="single" w:sz="4" w:space="0" w:color="auto"/>
            </w:tcBorders>
            <w:shd w:val="clear" w:color="auto" w:fill="F2F2F2" w:themeFill="background1" w:themeFillShade="F2"/>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 xml:space="preserve">Perlakuan </w:t>
            </w:r>
          </w:p>
        </w:tc>
        <w:tc>
          <w:tcPr>
            <w:tcW w:w="2381" w:type="dxa"/>
            <w:tcBorders>
              <w:top w:val="single" w:sz="4" w:space="0" w:color="auto"/>
              <w:bottom w:val="single" w:sz="4" w:space="0" w:color="auto"/>
            </w:tcBorders>
            <w:shd w:val="clear" w:color="auto" w:fill="F2F2F2" w:themeFill="background1" w:themeFillShade="F2"/>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FCR</w:t>
            </w:r>
          </w:p>
        </w:tc>
        <w:tc>
          <w:tcPr>
            <w:tcW w:w="2381" w:type="dxa"/>
            <w:tcBorders>
              <w:top w:val="single" w:sz="4" w:space="0" w:color="auto"/>
              <w:bottom w:val="single" w:sz="4" w:space="0" w:color="auto"/>
            </w:tcBorders>
            <w:shd w:val="clear" w:color="auto" w:fill="F2F2F2" w:themeFill="background1" w:themeFillShade="F2"/>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EP</w:t>
            </w:r>
          </w:p>
        </w:tc>
      </w:tr>
      <w:tr w:rsidR="00136194" w:rsidRPr="00135445" w:rsidTr="00135445">
        <w:trPr>
          <w:trHeight w:val="288"/>
        </w:trPr>
        <w:tc>
          <w:tcPr>
            <w:tcW w:w="2381" w:type="dxa"/>
            <w:tcBorders>
              <w:top w:val="single" w:sz="4" w:space="0" w:color="auto"/>
            </w:tcBorders>
            <w:shd w:val="clear" w:color="auto" w:fill="auto"/>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A</w:t>
            </w:r>
          </w:p>
        </w:tc>
        <w:tc>
          <w:tcPr>
            <w:tcW w:w="2381" w:type="dxa"/>
            <w:tcBorders>
              <w:top w:val="single" w:sz="4" w:space="0" w:color="auto"/>
            </w:tcBorders>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6</w:t>
            </w:r>
          </w:p>
        </w:tc>
        <w:tc>
          <w:tcPr>
            <w:tcW w:w="2381" w:type="dxa"/>
            <w:tcBorders>
              <w:top w:val="single" w:sz="4" w:space="0" w:color="auto"/>
            </w:tcBorders>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0,</w:t>
            </w:r>
            <w:r w:rsidRPr="00135445">
              <w:rPr>
                <w:rFonts w:ascii="Garamond" w:hAnsi="Garamond"/>
                <w:color w:val="000000"/>
                <w:sz w:val="24"/>
                <w:szCs w:val="24"/>
              </w:rPr>
              <w:t>48</w:t>
            </w:r>
          </w:p>
        </w:tc>
      </w:tr>
      <w:tr w:rsidR="00136194" w:rsidRPr="00135445" w:rsidTr="00135445">
        <w:trPr>
          <w:trHeight w:val="132"/>
        </w:trPr>
        <w:tc>
          <w:tcPr>
            <w:tcW w:w="2381" w:type="dxa"/>
            <w:shd w:val="clear" w:color="auto" w:fill="auto"/>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B</w:t>
            </w:r>
          </w:p>
        </w:tc>
        <w:tc>
          <w:tcPr>
            <w:tcW w:w="2381" w:type="dxa"/>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5</w:t>
            </w:r>
          </w:p>
        </w:tc>
        <w:tc>
          <w:tcPr>
            <w:tcW w:w="2381" w:type="dxa"/>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0,</w:t>
            </w:r>
            <w:r w:rsidRPr="00135445">
              <w:rPr>
                <w:rFonts w:ascii="Garamond" w:hAnsi="Garamond"/>
                <w:color w:val="000000"/>
                <w:sz w:val="24"/>
                <w:szCs w:val="24"/>
              </w:rPr>
              <w:t>55</w:t>
            </w:r>
          </w:p>
        </w:tc>
      </w:tr>
      <w:tr w:rsidR="00136194" w:rsidRPr="00135445" w:rsidTr="00135445">
        <w:trPr>
          <w:trHeight w:val="150"/>
        </w:trPr>
        <w:tc>
          <w:tcPr>
            <w:tcW w:w="2381" w:type="dxa"/>
            <w:shd w:val="clear" w:color="auto" w:fill="auto"/>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C</w:t>
            </w:r>
          </w:p>
        </w:tc>
        <w:tc>
          <w:tcPr>
            <w:tcW w:w="2381" w:type="dxa"/>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4</w:t>
            </w:r>
          </w:p>
        </w:tc>
        <w:tc>
          <w:tcPr>
            <w:tcW w:w="2381" w:type="dxa"/>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0,</w:t>
            </w:r>
            <w:r w:rsidRPr="00135445">
              <w:rPr>
                <w:rFonts w:ascii="Garamond" w:hAnsi="Garamond"/>
                <w:color w:val="000000"/>
                <w:sz w:val="24"/>
                <w:szCs w:val="24"/>
              </w:rPr>
              <w:t>63</w:t>
            </w:r>
          </w:p>
        </w:tc>
      </w:tr>
      <w:tr w:rsidR="00136194" w:rsidRPr="00135445" w:rsidTr="00135445">
        <w:trPr>
          <w:trHeight w:val="168"/>
        </w:trPr>
        <w:tc>
          <w:tcPr>
            <w:tcW w:w="2381" w:type="dxa"/>
            <w:tcBorders>
              <w:bottom w:val="single" w:sz="4" w:space="0" w:color="auto"/>
            </w:tcBorders>
            <w:shd w:val="clear" w:color="auto" w:fill="auto"/>
            <w:noWrap/>
            <w:vAlign w:val="center"/>
            <w:hideMark/>
          </w:tcPr>
          <w:p w:rsidR="00136194" w:rsidRPr="00135445" w:rsidRDefault="00136194" w:rsidP="005F1E4D">
            <w:pPr>
              <w:jc w:val="center"/>
              <w:rPr>
                <w:rFonts w:ascii="Garamond" w:hAnsi="Garamond"/>
                <w:bCs/>
                <w:color w:val="000000"/>
                <w:sz w:val="24"/>
                <w:szCs w:val="24"/>
                <w:lang w:val="en-US"/>
              </w:rPr>
            </w:pPr>
            <w:r w:rsidRPr="00135445">
              <w:rPr>
                <w:rFonts w:ascii="Garamond" w:hAnsi="Garamond"/>
                <w:bCs/>
                <w:color w:val="000000"/>
                <w:sz w:val="24"/>
                <w:szCs w:val="24"/>
                <w:lang w:val="en-US"/>
              </w:rPr>
              <w:t>K</w:t>
            </w:r>
          </w:p>
        </w:tc>
        <w:tc>
          <w:tcPr>
            <w:tcW w:w="2381" w:type="dxa"/>
            <w:tcBorders>
              <w:bottom w:val="single" w:sz="4" w:space="0" w:color="auto"/>
            </w:tcBorders>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lang w:val="en-US"/>
              </w:rPr>
              <w:t>1,</w:t>
            </w:r>
            <w:r w:rsidRPr="00135445">
              <w:rPr>
                <w:rFonts w:ascii="Garamond" w:hAnsi="Garamond"/>
                <w:color w:val="000000"/>
                <w:sz w:val="24"/>
                <w:szCs w:val="24"/>
              </w:rPr>
              <w:t>8</w:t>
            </w:r>
          </w:p>
        </w:tc>
        <w:tc>
          <w:tcPr>
            <w:tcW w:w="2381" w:type="dxa"/>
            <w:tcBorders>
              <w:bottom w:val="single" w:sz="4" w:space="0" w:color="auto"/>
            </w:tcBorders>
            <w:shd w:val="clear" w:color="auto" w:fill="auto"/>
            <w:noWrap/>
            <w:vAlign w:val="center"/>
            <w:hideMark/>
          </w:tcPr>
          <w:p w:rsidR="00136194" w:rsidRPr="00135445" w:rsidRDefault="00136194" w:rsidP="005F1E4D">
            <w:pPr>
              <w:jc w:val="center"/>
              <w:rPr>
                <w:rFonts w:ascii="Garamond" w:hAnsi="Garamond"/>
                <w:color w:val="000000"/>
                <w:sz w:val="24"/>
                <w:szCs w:val="24"/>
              </w:rPr>
            </w:pPr>
            <w:r w:rsidRPr="00135445">
              <w:rPr>
                <w:rFonts w:ascii="Garamond" w:hAnsi="Garamond"/>
                <w:color w:val="000000"/>
                <w:sz w:val="24"/>
                <w:szCs w:val="24"/>
              </w:rPr>
              <w:t>0,37</w:t>
            </w:r>
          </w:p>
        </w:tc>
      </w:tr>
    </w:tbl>
    <w:p w:rsidR="00136194" w:rsidRPr="00E00F46" w:rsidRDefault="00136194" w:rsidP="00136194">
      <w:pPr>
        <w:ind w:left="567"/>
        <w:jc w:val="center"/>
        <w:rPr>
          <w:rFonts w:ascii="Garamond" w:hAnsi="Garamond"/>
          <w:b/>
          <w:sz w:val="24"/>
          <w:szCs w:val="24"/>
        </w:rPr>
      </w:pPr>
    </w:p>
    <w:p w:rsidR="00136194" w:rsidRPr="00E00F46" w:rsidRDefault="00136194" w:rsidP="00136194">
      <w:pPr>
        <w:ind w:left="567" w:firstLine="567"/>
        <w:jc w:val="both"/>
        <w:rPr>
          <w:rFonts w:ascii="Garamond" w:hAnsi="Garamond"/>
          <w:color w:val="000000"/>
          <w:sz w:val="24"/>
          <w:szCs w:val="24"/>
          <w:lang w:val="en-US"/>
        </w:rPr>
      </w:pPr>
      <w:r w:rsidRPr="00E00F46">
        <w:rPr>
          <w:rFonts w:ascii="Garamond" w:hAnsi="Garamond"/>
          <w:color w:val="000000"/>
          <w:sz w:val="24"/>
          <w:szCs w:val="24"/>
          <w:lang w:val="sv-SE"/>
        </w:rPr>
        <w:t xml:space="preserve">Dari hasil analisis yang disajikan dalam tabel, nilai FCR tertinggi terdapat pada perlakuan K (0 gr) sebesar 1,8, yang menunjukkan bahwa dibutuhkan 1,8 unit pakan untuk menghasilkan satu unit berat tubuh ikan. Sedangkan nilai FCR terendah terdapat pada perlakuan C (40 gr) sebesar 1,4. </w:t>
      </w:r>
      <w:r w:rsidRPr="00E00F46">
        <w:rPr>
          <w:rFonts w:ascii="Garamond" w:hAnsi="Garamond"/>
          <w:color w:val="000000"/>
          <w:sz w:val="24"/>
          <w:szCs w:val="24"/>
          <w:lang w:val="en-US"/>
        </w:rPr>
        <w:t>Dalam Tabel 7, FCR (</w:t>
      </w:r>
      <w:r w:rsidRPr="00E00F46">
        <w:rPr>
          <w:rFonts w:ascii="Garamond" w:hAnsi="Garamond"/>
          <w:i/>
          <w:color w:val="000000"/>
          <w:sz w:val="24"/>
          <w:szCs w:val="24"/>
          <w:lang w:val="en-US"/>
        </w:rPr>
        <w:t>Feed Conversion Ratio</w:t>
      </w:r>
      <w:r w:rsidRPr="00E00F46">
        <w:rPr>
          <w:rFonts w:ascii="Garamond" w:hAnsi="Garamond"/>
          <w:color w:val="000000"/>
          <w:sz w:val="24"/>
          <w:szCs w:val="24"/>
          <w:lang w:val="en-US"/>
        </w:rPr>
        <w:t>) adalah rasio antara jumlah pakan yang diberikan kepada ikan dengan berat total ikan yang diproduksi.</w:t>
      </w:r>
    </w:p>
    <w:p w:rsidR="00136194" w:rsidRPr="00E00F46" w:rsidRDefault="00136194" w:rsidP="00136194">
      <w:pPr>
        <w:ind w:left="567" w:firstLine="567"/>
        <w:jc w:val="both"/>
        <w:rPr>
          <w:rFonts w:ascii="Garamond" w:hAnsi="Garamond"/>
          <w:noProof/>
          <w:color w:val="000000"/>
          <w:sz w:val="24"/>
          <w:szCs w:val="24"/>
          <w:lang w:val="en-US"/>
        </w:rPr>
      </w:pPr>
    </w:p>
    <w:p w:rsidR="00136194" w:rsidRPr="00E00F46" w:rsidRDefault="00136194" w:rsidP="00136194">
      <w:pPr>
        <w:ind w:left="567" w:firstLine="567"/>
        <w:jc w:val="both"/>
        <w:rPr>
          <w:rFonts w:ascii="Garamond" w:hAnsi="Garamond"/>
          <w:b/>
          <w:sz w:val="24"/>
          <w:szCs w:val="24"/>
        </w:rPr>
      </w:pPr>
      <w:r w:rsidRPr="00E00F46">
        <w:rPr>
          <w:rFonts w:ascii="Garamond" w:hAnsi="Garamond"/>
          <w:noProof/>
          <w:color w:val="000000"/>
          <w:sz w:val="24"/>
          <w:szCs w:val="24"/>
          <w:lang w:val="en-US"/>
        </w:rPr>
        <w:drawing>
          <wp:inline distT="0" distB="0" distL="0" distR="0" wp14:anchorId="6DF5A68D" wp14:editId="04034FCF">
            <wp:extent cx="4377055" cy="2871470"/>
            <wp:effectExtent l="0" t="0" r="4445"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7055" cy="2871470"/>
                    </a:xfrm>
                    <a:prstGeom prst="rect">
                      <a:avLst/>
                    </a:prstGeom>
                    <a:noFill/>
                  </pic:spPr>
                </pic:pic>
              </a:graphicData>
            </a:graphic>
          </wp:inline>
        </w:drawing>
      </w:r>
    </w:p>
    <w:p w:rsidR="00136194" w:rsidRPr="00E00F46" w:rsidRDefault="00136194" w:rsidP="00136194">
      <w:pPr>
        <w:ind w:left="567"/>
        <w:jc w:val="center"/>
        <w:rPr>
          <w:rFonts w:ascii="Garamond" w:hAnsi="Garamond"/>
          <w:color w:val="000000"/>
          <w:sz w:val="24"/>
          <w:szCs w:val="24"/>
          <w:lang w:val="sv-SE"/>
        </w:rPr>
      </w:pPr>
      <w:r w:rsidRPr="00135445">
        <w:rPr>
          <w:rFonts w:ascii="Garamond" w:hAnsi="Garamond"/>
          <w:b/>
          <w:bCs/>
          <w:color w:val="000000"/>
          <w:sz w:val="24"/>
          <w:szCs w:val="24"/>
          <w:lang w:val="en-US"/>
        </w:rPr>
        <w:t xml:space="preserve">Gambar </w:t>
      </w:r>
      <w:r w:rsidR="0012692D" w:rsidRPr="00135445">
        <w:rPr>
          <w:rFonts w:ascii="Garamond" w:hAnsi="Garamond"/>
          <w:b/>
          <w:bCs/>
          <w:color w:val="000000"/>
          <w:sz w:val="24"/>
          <w:szCs w:val="24"/>
          <w:lang w:val="en-US"/>
        </w:rPr>
        <w:t>5</w:t>
      </w:r>
      <w:r w:rsidRPr="00135445">
        <w:rPr>
          <w:rFonts w:ascii="Garamond" w:hAnsi="Garamond"/>
          <w:b/>
          <w:bCs/>
          <w:color w:val="000000"/>
          <w:sz w:val="24"/>
          <w:szCs w:val="24"/>
          <w:lang w:val="en-US"/>
        </w:rPr>
        <w:t>.</w:t>
      </w:r>
      <w:r w:rsidRPr="00E00F46">
        <w:rPr>
          <w:rFonts w:ascii="Garamond" w:hAnsi="Garamond"/>
          <w:color w:val="000000"/>
          <w:sz w:val="24"/>
          <w:szCs w:val="24"/>
          <w:lang w:val="en-US"/>
        </w:rPr>
        <w:t xml:space="preserve"> </w:t>
      </w:r>
      <w:r w:rsidRPr="00E00F46">
        <w:rPr>
          <w:rFonts w:ascii="Garamond" w:hAnsi="Garamond"/>
          <w:color w:val="000000"/>
          <w:sz w:val="24"/>
          <w:szCs w:val="24"/>
          <w:lang w:val="sv-SE"/>
        </w:rPr>
        <w:t>Rasio Konversi Pakan (FCR) dan Efisiensi (EP)</w:t>
      </w:r>
    </w:p>
    <w:p w:rsidR="00136194" w:rsidRPr="00E00F46" w:rsidRDefault="00136194" w:rsidP="00136194">
      <w:pPr>
        <w:ind w:left="567"/>
        <w:jc w:val="center"/>
        <w:rPr>
          <w:rFonts w:ascii="Garamond" w:hAnsi="Garamond"/>
          <w:b/>
          <w:sz w:val="24"/>
          <w:szCs w:val="24"/>
        </w:rPr>
      </w:pPr>
    </w:p>
    <w:p w:rsidR="00136194" w:rsidRPr="00E00F46" w:rsidRDefault="00136194" w:rsidP="00136194">
      <w:pPr>
        <w:ind w:left="567"/>
        <w:rPr>
          <w:rFonts w:ascii="Garamond" w:hAnsi="Garamond"/>
          <w:b/>
          <w:sz w:val="24"/>
          <w:szCs w:val="24"/>
        </w:rPr>
      </w:pPr>
      <w:r w:rsidRPr="00E00F46">
        <w:rPr>
          <w:rFonts w:ascii="Garamond" w:hAnsi="Garamond"/>
          <w:b/>
          <w:sz w:val="24"/>
          <w:szCs w:val="24"/>
        </w:rPr>
        <w:t>Parameter Kualitas Air</w:t>
      </w:r>
    </w:p>
    <w:p w:rsidR="00136194" w:rsidRPr="00E00F46" w:rsidRDefault="00136194" w:rsidP="00136194">
      <w:pPr>
        <w:ind w:left="567"/>
        <w:rPr>
          <w:rFonts w:ascii="Garamond" w:hAnsi="Garamond"/>
          <w:b/>
          <w:sz w:val="24"/>
          <w:szCs w:val="24"/>
        </w:rPr>
      </w:pPr>
    </w:p>
    <w:p w:rsidR="00136194" w:rsidRPr="00E00F46" w:rsidRDefault="00136194" w:rsidP="00136194">
      <w:pPr>
        <w:ind w:left="567"/>
        <w:jc w:val="center"/>
        <w:rPr>
          <w:rFonts w:ascii="Garamond" w:hAnsi="Garamond"/>
          <w:color w:val="000000"/>
          <w:sz w:val="24"/>
          <w:szCs w:val="24"/>
          <w:lang w:val="sv-SE"/>
        </w:rPr>
      </w:pPr>
      <w:r w:rsidRPr="00DD6A01">
        <w:rPr>
          <w:rFonts w:ascii="Garamond" w:hAnsi="Garamond"/>
          <w:b/>
          <w:color w:val="000000"/>
          <w:sz w:val="24"/>
          <w:szCs w:val="24"/>
          <w:lang w:val="sv-SE"/>
        </w:rPr>
        <w:t xml:space="preserve">Tabel </w:t>
      </w:r>
      <w:r w:rsidR="0012692D" w:rsidRPr="00DD6A01">
        <w:rPr>
          <w:rFonts w:ascii="Garamond" w:hAnsi="Garamond"/>
          <w:b/>
          <w:color w:val="000000"/>
          <w:sz w:val="24"/>
          <w:szCs w:val="24"/>
        </w:rPr>
        <w:t>6</w:t>
      </w:r>
      <w:r w:rsidRPr="00DD6A01">
        <w:rPr>
          <w:rFonts w:ascii="Garamond" w:hAnsi="Garamond"/>
          <w:b/>
          <w:color w:val="000000"/>
          <w:sz w:val="24"/>
          <w:szCs w:val="24"/>
          <w:lang w:val="sv-SE"/>
        </w:rPr>
        <w:t xml:space="preserve">. </w:t>
      </w:r>
      <w:r w:rsidRPr="00E00F46">
        <w:rPr>
          <w:rFonts w:ascii="Garamond" w:hAnsi="Garamond"/>
          <w:color w:val="000000"/>
          <w:sz w:val="24"/>
          <w:szCs w:val="24"/>
          <w:lang w:val="sv-SE"/>
        </w:rPr>
        <w:t>Rata-rata pengukuran parameter kualitas air</w:t>
      </w:r>
    </w:p>
    <w:tbl>
      <w:tblPr>
        <w:tblStyle w:val="PlainTable4"/>
        <w:tblW w:w="6971" w:type="dxa"/>
        <w:tblInd w:w="1440" w:type="dxa"/>
        <w:tblLook w:val="04A0" w:firstRow="1" w:lastRow="0" w:firstColumn="1" w:lastColumn="0" w:noHBand="0" w:noVBand="1"/>
      </w:tblPr>
      <w:tblGrid>
        <w:gridCol w:w="510"/>
        <w:gridCol w:w="1320"/>
        <w:gridCol w:w="1284"/>
        <w:gridCol w:w="937"/>
        <w:gridCol w:w="2920"/>
      </w:tblGrid>
      <w:tr w:rsidR="00136194" w:rsidRPr="00E00F46" w:rsidTr="00DD6A01">
        <w:trPr>
          <w:cnfStyle w:val="100000000000" w:firstRow="1" w:lastRow="0"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bottom w:val="single" w:sz="4" w:space="0" w:color="auto"/>
            </w:tcBorders>
            <w:shd w:val="clear" w:color="auto" w:fill="F2F2F2" w:themeFill="background1" w:themeFillShade="F2"/>
            <w:noWrap/>
            <w:hideMark/>
          </w:tcPr>
          <w:p w:rsidR="00136194" w:rsidRPr="00E00F46" w:rsidRDefault="00136194" w:rsidP="00136194">
            <w:pPr>
              <w:ind w:right="-26"/>
              <w:jc w:val="center"/>
              <w:rPr>
                <w:rFonts w:ascii="Garamond" w:hAnsi="Garamond"/>
                <w:b w:val="0"/>
                <w:bCs w:val="0"/>
                <w:color w:val="000000"/>
                <w:lang w:val="en-US"/>
              </w:rPr>
            </w:pPr>
            <w:r w:rsidRPr="00E00F46">
              <w:rPr>
                <w:rFonts w:ascii="Garamond" w:hAnsi="Garamond"/>
                <w:b w:val="0"/>
                <w:bCs w:val="0"/>
                <w:color w:val="000000"/>
                <w:lang w:val="en-US"/>
              </w:rPr>
              <w:t>No</w:t>
            </w:r>
          </w:p>
        </w:tc>
        <w:tc>
          <w:tcPr>
            <w:tcW w:w="1320" w:type="dxa"/>
            <w:tcBorders>
              <w:top w:val="single" w:sz="4" w:space="0" w:color="auto"/>
              <w:bottom w:val="single" w:sz="4" w:space="0" w:color="auto"/>
            </w:tcBorders>
            <w:shd w:val="clear" w:color="auto" w:fill="F2F2F2" w:themeFill="background1" w:themeFillShade="F2"/>
            <w:noWrap/>
            <w:hideMark/>
          </w:tcPr>
          <w:p w:rsidR="00136194" w:rsidRPr="00E00F46" w:rsidRDefault="00136194" w:rsidP="00136194">
            <w:pPr>
              <w:ind w:right="-26"/>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lang w:val="en-US"/>
              </w:rPr>
            </w:pPr>
            <w:r w:rsidRPr="00E00F46">
              <w:rPr>
                <w:rFonts w:ascii="Garamond" w:hAnsi="Garamond"/>
                <w:b w:val="0"/>
                <w:bCs w:val="0"/>
                <w:color w:val="000000"/>
                <w:lang w:val="en-US"/>
              </w:rPr>
              <w:t>Parameter</w:t>
            </w:r>
          </w:p>
        </w:tc>
        <w:tc>
          <w:tcPr>
            <w:tcW w:w="1284" w:type="dxa"/>
            <w:tcBorders>
              <w:top w:val="single" w:sz="4" w:space="0" w:color="auto"/>
              <w:bottom w:val="single" w:sz="4" w:space="0" w:color="auto"/>
            </w:tcBorders>
            <w:shd w:val="clear" w:color="auto" w:fill="F2F2F2" w:themeFill="background1" w:themeFillShade="F2"/>
            <w:noWrap/>
            <w:hideMark/>
          </w:tcPr>
          <w:p w:rsidR="00136194" w:rsidRPr="00E00F46" w:rsidRDefault="00136194" w:rsidP="00136194">
            <w:pPr>
              <w:ind w:right="-26"/>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lang w:val="en-US"/>
              </w:rPr>
            </w:pPr>
            <w:r w:rsidRPr="00E00F46">
              <w:rPr>
                <w:rFonts w:ascii="Garamond" w:hAnsi="Garamond"/>
                <w:b w:val="0"/>
                <w:bCs w:val="0"/>
                <w:color w:val="000000"/>
                <w:lang w:val="en-US"/>
              </w:rPr>
              <w:t>Hasil</w:t>
            </w:r>
          </w:p>
        </w:tc>
        <w:tc>
          <w:tcPr>
            <w:tcW w:w="937" w:type="dxa"/>
            <w:tcBorders>
              <w:top w:val="single" w:sz="4" w:space="0" w:color="auto"/>
              <w:bottom w:val="single" w:sz="4" w:space="0" w:color="auto"/>
            </w:tcBorders>
            <w:shd w:val="clear" w:color="auto" w:fill="F2F2F2" w:themeFill="background1" w:themeFillShade="F2"/>
            <w:noWrap/>
            <w:hideMark/>
          </w:tcPr>
          <w:p w:rsidR="00136194" w:rsidRPr="00E00F46" w:rsidRDefault="00136194" w:rsidP="00136194">
            <w:pPr>
              <w:ind w:right="-26"/>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lang w:val="en-US"/>
              </w:rPr>
            </w:pPr>
            <w:r w:rsidRPr="00E00F46">
              <w:rPr>
                <w:rFonts w:ascii="Garamond" w:hAnsi="Garamond"/>
                <w:b w:val="0"/>
                <w:bCs w:val="0"/>
                <w:color w:val="000000"/>
                <w:lang w:val="en-US"/>
              </w:rPr>
              <w:t>Satuan</w:t>
            </w:r>
          </w:p>
        </w:tc>
        <w:tc>
          <w:tcPr>
            <w:tcW w:w="2920" w:type="dxa"/>
            <w:tcBorders>
              <w:top w:val="single" w:sz="4" w:space="0" w:color="auto"/>
              <w:bottom w:val="single" w:sz="4" w:space="0" w:color="auto"/>
            </w:tcBorders>
            <w:shd w:val="clear" w:color="auto" w:fill="F2F2F2" w:themeFill="background1" w:themeFillShade="F2"/>
            <w:noWrap/>
            <w:hideMark/>
          </w:tcPr>
          <w:p w:rsidR="00136194" w:rsidRPr="00E00F46" w:rsidRDefault="00136194" w:rsidP="00136194">
            <w:pPr>
              <w:ind w:right="-26"/>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lang w:val="en-US"/>
              </w:rPr>
            </w:pPr>
            <w:r w:rsidRPr="00E00F46">
              <w:rPr>
                <w:rFonts w:ascii="Garamond" w:hAnsi="Garamond"/>
                <w:b w:val="0"/>
                <w:bCs w:val="0"/>
                <w:color w:val="000000"/>
                <w:lang w:val="en-US"/>
              </w:rPr>
              <w:t>Literatur</w:t>
            </w:r>
          </w:p>
        </w:tc>
      </w:tr>
      <w:tr w:rsidR="00136194" w:rsidRPr="00E00F46" w:rsidTr="00DD6A01">
        <w:trPr>
          <w:cnfStyle w:val="000000100000" w:firstRow="0" w:lastRow="0" w:firstColumn="0" w:lastColumn="0" w:oddVBand="0" w:evenVBand="0" w:oddHBand="1" w:evenHBand="0"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tcBorders>
            <w:shd w:val="clear" w:color="auto" w:fill="FFFFFF" w:themeFill="background1"/>
            <w:noWrap/>
            <w:hideMark/>
          </w:tcPr>
          <w:p w:rsidR="00136194" w:rsidRPr="00E00F46" w:rsidRDefault="00136194" w:rsidP="00136194">
            <w:pPr>
              <w:ind w:right="-26"/>
              <w:jc w:val="center"/>
              <w:rPr>
                <w:rFonts w:ascii="Garamond" w:hAnsi="Garamond"/>
                <w:b w:val="0"/>
                <w:bCs w:val="0"/>
                <w:color w:val="000000"/>
                <w:lang w:val="en-US"/>
              </w:rPr>
            </w:pPr>
            <w:r w:rsidRPr="00E00F46">
              <w:rPr>
                <w:rFonts w:ascii="Garamond" w:hAnsi="Garamond"/>
                <w:b w:val="0"/>
                <w:bCs w:val="0"/>
                <w:color w:val="000000"/>
                <w:lang w:val="en-US"/>
              </w:rPr>
              <w:t>1</w:t>
            </w:r>
          </w:p>
        </w:tc>
        <w:tc>
          <w:tcPr>
            <w:tcW w:w="1320" w:type="dxa"/>
            <w:tcBorders>
              <w:top w:val="single" w:sz="4" w:space="0" w:color="auto"/>
            </w:tcBorders>
            <w:shd w:val="clear" w:color="auto" w:fill="FFFFFF" w:themeFill="background1"/>
            <w:noWrap/>
            <w:hideMark/>
          </w:tcPr>
          <w:p w:rsidR="00136194" w:rsidRPr="00E00F46" w:rsidRDefault="00136194" w:rsidP="00136194">
            <w:pPr>
              <w:ind w:right="-26"/>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Suhu</w:t>
            </w:r>
          </w:p>
        </w:tc>
        <w:tc>
          <w:tcPr>
            <w:tcW w:w="1284" w:type="dxa"/>
            <w:tcBorders>
              <w:top w:val="single" w:sz="4" w:space="0" w:color="auto"/>
            </w:tcBorders>
            <w:shd w:val="clear" w:color="auto" w:fill="FFFFFF" w:themeFill="background1"/>
            <w:noWrap/>
            <w:hideMark/>
          </w:tcPr>
          <w:p w:rsidR="00136194" w:rsidRPr="00E00F46" w:rsidRDefault="00136194" w:rsidP="00136194">
            <w:pPr>
              <w:ind w:right="-26"/>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2</w:t>
            </w:r>
            <w:r w:rsidRPr="00E00F46">
              <w:rPr>
                <w:rFonts w:ascii="Garamond" w:hAnsi="Garamond"/>
                <w:color w:val="000000"/>
              </w:rPr>
              <w:t>5</w:t>
            </w:r>
            <w:r w:rsidRPr="00E00F46">
              <w:rPr>
                <w:rFonts w:ascii="Garamond" w:hAnsi="Garamond"/>
                <w:color w:val="000000"/>
                <w:lang w:val="en-US"/>
              </w:rPr>
              <w:t xml:space="preserve"> - </w:t>
            </w:r>
            <w:r w:rsidRPr="00E00F46">
              <w:rPr>
                <w:rFonts w:ascii="Garamond" w:hAnsi="Garamond"/>
                <w:color w:val="000000"/>
              </w:rPr>
              <w:t>30</w:t>
            </w:r>
            <w:r w:rsidRPr="00E00F46">
              <w:rPr>
                <w:rFonts w:ascii="Garamond" w:hAnsi="Garamond"/>
                <w:color w:val="000000"/>
                <w:lang w:val="en-US"/>
              </w:rPr>
              <w:t xml:space="preserve"> </w:t>
            </w:r>
          </w:p>
        </w:tc>
        <w:tc>
          <w:tcPr>
            <w:tcW w:w="937" w:type="dxa"/>
            <w:tcBorders>
              <w:top w:val="single" w:sz="4" w:space="0" w:color="auto"/>
            </w:tcBorders>
            <w:shd w:val="clear" w:color="auto" w:fill="FFFFFF" w:themeFill="background1"/>
            <w:noWrap/>
            <w:hideMark/>
          </w:tcPr>
          <w:p w:rsidR="00136194" w:rsidRPr="00E00F46" w:rsidRDefault="00136194" w:rsidP="00136194">
            <w:pPr>
              <w:ind w:right="-26"/>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°C</w:t>
            </w:r>
          </w:p>
        </w:tc>
        <w:tc>
          <w:tcPr>
            <w:tcW w:w="2920" w:type="dxa"/>
            <w:tcBorders>
              <w:top w:val="single" w:sz="4" w:space="0" w:color="auto"/>
            </w:tcBorders>
            <w:shd w:val="clear" w:color="auto" w:fill="FFFFFF" w:themeFill="background1"/>
            <w:noWrap/>
            <w:hideMark/>
          </w:tcPr>
          <w:p w:rsidR="00136194" w:rsidRPr="00E00F46" w:rsidRDefault="00136194" w:rsidP="00136194">
            <w:pPr>
              <w:ind w:right="-26"/>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 xml:space="preserve">25 - 30°C (BSN, 2000) </w:t>
            </w:r>
          </w:p>
        </w:tc>
      </w:tr>
      <w:tr w:rsidR="00136194" w:rsidRPr="00E00F46" w:rsidTr="00DD6A01">
        <w:trPr>
          <w:trHeight w:val="223"/>
        </w:trPr>
        <w:tc>
          <w:tcPr>
            <w:cnfStyle w:val="001000000000" w:firstRow="0" w:lastRow="0" w:firstColumn="1" w:lastColumn="0" w:oddVBand="0" w:evenVBand="0" w:oddHBand="0" w:evenHBand="0" w:firstRowFirstColumn="0" w:firstRowLastColumn="0" w:lastRowFirstColumn="0" w:lastRowLastColumn="0"/>
            <w:tcW w:w="510" w:type="dxa"/>
            <w:shd w:val="clear" w:color="auto" w:fill="FFFFFF" w:themeFill="background1"/>
            <w:noWrap/>
            <w:hideMark/>
          </w:tcPr>
          <w:p w:rsidR="00136194" w:rsidRPr="00E00F46" w:rsidRDefault="00136194" w:rsidP="00136194">
            <w:pPr>
              <w:ind w:right="-26"/>
              <w:jc w:val="center"/>
              <w:rPr>
                <w:rFonts w:ascii="Garamond" w:hAnsi="Garamond"/>
                <w:b w:val="0"/>
                <w:bCs w:val="0"/>
                <w:color w:val="000000"/>
                <w:lang w:val="en-US"/>
              </w:rPr>
            </w:pPr>
            <w:r w:rsidRPr="00E00F46">
              <w:rPr>
                <w:rFonts w:ascii="Garamond" w:hAnsi="Garamond"/>
                <w:b w:val="0"/>
                <w:bCs w:val="0"/>
                <w:color w:val="000000"/>
                <w:lang w:val="en-US"/>
              </w:rPr>
              <w:t>2</w:t>
            </w:r>
          </w:p>
        </w:tc>
        <w:tc>
          <w:tcPr>
            <w:tcW w:w="1320" w:type="dxa"/>
            <w:shd w:val="clear" w:color="auto" w:fill="FFFFFF" w:themeFill="background1"/>
            <w:noWrap/>
            <w:hideMark/>
          </w:tcPr>
          <w:p w:rsidR="00136194" w:rsidRPr="00E00F46" w:rsidRDefault="00136194" w:rsidP="00136194">
            <w:pPr>
              <w:ind w:right="-26"/>
              <w:cnfStyle w:val="000000000000" w:firstRow="0" w:lastRow="0" w:firstColumn="0" w:lastColumn="0" w:oddVBand="0" w:evenVBand="0" w:oddHBand="0"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pH</w:t>
            </w:r>
          </w:p>
        </w:tc>
        <w:tc>
          <w:tcPr>
            <w:tcW w:w="1284" w:type="dxa"/>
            <w:shd w:val="clear" w:color="auto" w:fill="FFFFFF" w:themeFill="background1"/>
            <w:noWrap/>
            <w:hideMark/>
          </w:tcPr>
          <w:p w:rsidR="00136194" w:rsidRPr="00E00F46" w:rsidRDefault="00136194" w:rsidP="00136194">
            <w:pPr>
              <w:ind w:right="-26"/>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lang w:val="en-US"/>
              </w:rPr>
              <w:t>7,1 – 8</w:t>
            </w:r>
            <w:r w:rsidRPr="00E00F46">
              <w:rPr>
                <w:rFonts w:ascii="Garamond" w:hAnsi="Garamond"/>
                <w:color w:val="000000"/>
              </w:rPr>
              <w:t>,0</w:t>
            </w:r>
          </w:p>
        </w:tc>
        <w:tc>
          <w:tcPr>
            <w:tcW w:w="937" w:type="dxa"/>
            <w:shd w:val="clear" w:color="auto" w:fill="FFFFFF" w:themeFill="background1"/>
            <w:noWrap/>
            <w:hideMark/>
          </w:tcPr>
          <w:p w:rsidR="00136194" w:rsidRPr="00E00F46" w:rsidRDefault="00136194" w:rsidP="00136194">
            <w:pPr>
              <w:ind w:right="-26"/>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Ppm</w:t>
            </w:r>
          </w:p>
        </w:tc>
        <w:tc>
          <w:tcPr>
            <w:tcW w:w="2920" w:type="dxa"/>
            <w:shd w:val="clear" w:color="auto" w:fill="FFFFFF" w:themeFill="background1"/>
            <w:noWrap/>
            <w:hideMark/>
          </w:tcPr>
          <w:p w:rsidR="00136194" w:rsidRPr="00E00F46" w:rsidRDefault="00136194" w:rsidP="00136194">
            <w:pPr>
              <w:ind w:right="-26"/>
              <w:cnfStyle w:val="000000000000" w:firstRow="0" w:lastRow="0" w:firstColumn="0" w:lastColumn="0" w:oddVBand="0" w:evenVBand="0" w:oddHBand="0"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 xml:space="preserve">6,5 - 8,5 (BSN, 2000) </w:t>
            </w:r>
          </w:p>
        </w:tc>
      </w:tr>
      <w:tr w:rsidR="00136194" w:rsidRPr="00E00F46" w:rsidTr="00DD6A01">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510" w:type="dxa"/>
            <w:shd w:val="clear" w:color="auto" w:fill="FFFFFF" w:themeFill="background1"/>
            <w:noWrap/>
            <w:hideMark/>
          </w:tcPr>
          <w:p w:rsidR="00136194" w:rsidRPr="00E00F46" w:rsidRDefault="00136194" w:rsidP="00136194">
            <w:pPr>
              <w:ind w:right="-26"/>
              <w:jc w:val="center"/>
              <w:rPr>
                <w:rFonts w:ascii="Garamond" w:hAnsi="Garamond"/>
                <w:b w:val="0"/>
                <w:bCs w:val="0"/>
                <w:color w:val="000000"/>
                <w:lang w:val="en-US"/>
              </w:rPr>
            </w:pPr>
            <w:r w:rsidRPr="00E00F46">
              <w:rPr>
                <w:rFonts w:ascii="Garamond" w:hAnsi="Garamond"/>
                <w:b w:val="0"/>
                <w:bCs w:val="0"/>
                <w:color w:val="000000"/>
                <w:lang w:val="en-US"/>
              </w:rPr>
              <w:t>3</w:t>
            </w:r>
          </w:p>
        </w:tc>
        <w:tc>
          <w:tcPr>
            <w:tcW w:w="1320" w:type="dxa"/>
            <w:shd w:val="clear" w:color="auto" w:fill="FFFFFF" w:themeFill="background1"/>
            <w:noWrap/>
            <w:hideMark/>
          </w:tcPr>
          <w:p w:rsidR="00136194" w:rsidRPr="00E00F46" w:rsidRDefault="00136194" w:rsidP="00136194">
            <w:pPr>
              <w:ind w:right="-26"/>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DO</w:t>
            </w:r>
          </w:p>
        </w:tc>
        <w:tc>
          <w:tcPr>
            <w:tcW w:w="1284" w:type="dxa"/>
            <w:shd w:val="clear" w:color="auto" w:fill="FFFFFF" w:themeFill="background1"/>
            <w:noWrap/>
            <w:hideMark/>
          </w:tcPr>
          <w:p w:rsidR="00136194" w:rsidRPr="00E00F46" w:rsidRDefault="00136194" w:rsidP="00136194">
            <w:pPr>
              <w:ind w:right="-26"/>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5,</w:t>
            </w:r>
            <w:r w:rsidRPr="00E00F46">
              <w:rPr>
                <w:rFonts w:ascii="Garamond" w:hAnsi="Garamond"/>
                <w:color w:val="000000"/>
              </w:rPr>
              <w:t>1</w:t>
            </w:r>
            <w:r w:rsidRPr="00E00F46">
              <w:rPr>
                <w:rFonts w:ascii="Garamond" w:hAnsi="Garamond"/>
                <w:color w:val="000000"/>
                <w:lang w:val="en-US"/>
              </w:rPr>
              <w:t xml:space="preserve"> – 6,5</w:t>
            </w:r>
          </w:p>
        </w:tc>
        <w:tc>
          <w:tcPr>
            <w:tcW w:w="937" w:type="dxa"/>
            <w:shd w:val="clear" w:color="auto" w:fill="FFFFFF" w:themeFill="background1"/>
            <w:noWrap/>
            <w:hideMark/>
          </w:tcPr>
          <w:p w:rsidR="00136194" w:rsidRPr="00E00F46" w:rsidRDefault="00136194" w:rsidP="00136194">
            <w:pPr>
              <w:ind w:right="-26"/>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Mg/l</w:t>
            </w:r>
          </w:p>
        </w:tc>
        <w:tc>
          <w:tcPr>
            <w:tcW w:w="2920" w:type="dxa"/>
            <w:shd w:val="clear" w:color="auto" w:fill="FFFFFF" w:themeFill="background1"/>
            <w:noWrap/>
            <w:hideMark/>
          </w:tcPr>
          <w:p w:rsidR="00136194" w:rsidRPr="00E00F46" w:rsidRDefault="00136194" w:rsidP="00136194">
            <w:pPr>
              <w:ind w:right="-26"/>
              <w:cnfStyle w:val="000000100000" w:firstRow="0" w:lastRow="0" w:firstColumn="0" w:lastColumn="0" w:oddVBand="0" w:evenVBand="0" w:oddHBand="1"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 xml:space="preserve">&gt;5 (BSN,2000) </w:t>
            </w:r>
          </w:p>
        </w:tc>
      </w:tr>
      <w:tr w:rsidR="00136194" w:rsidRPr="00E00F46" w:rsidTr="00DD6A01">
        <w:trPr>
          <w:trHeight w:val="259"/>
        </w:trPr>
        <w:tc>
          <w:tcPr>
            <w:cnfStyle w:val="001000000000" w:firstRow="0" w:lastRow="0" w:firstColumn="1" w:lastColumn="0" w:oddVBand="0" w:evenVBand="0" w:oddHBand="0" w:evenHBand="0" w:firstRowFirstColumn="0" w:firstRowLastColumn="0" w:lastRowFirstColumn="0" w:lastRowLastColumn="0"/>
            <w:tcW w:w="510" w:type="dxa"/>
            <w:tcBorders>
              <w:bottom w:val="single" w:sz="4" w:space="0" w:color="auto"/>
            </w:tcBorders>
            <w:shd w:val="clear" w:color="auto" w:fill="FFFFFF" w:themeFill="background1"/>
            <w:noWrap/>
            <w:hideMark/>
          </w:tcPr>
          <w:p w:rsidR="00136194" w:rsidRPr="00E00F46" w:rsidRDefault="00136194" w:rsidP="00136194">
            <w:pPr>
              <w:ind w:right="-26"/>
              <w:jc w:val="center"/>
              <w:rPr>
                <w:rFonts w:ascii="Garamond" w:hAnsi="Garamond"/>
                <w:b w:val="0"/>
                <w:bCs w:val="0"/>
                <w:color w:val="000000"/>
                <w:lang w:val="en-US"/>
              </w:rPr>
            </w:pPr>
            <w:r w:rsidRPr="00E00F46">
              <w:rPr>
                <w:rFonts w:ascii="Garamond" w:hAnsi="Garamond"/>
                <w:b w:val="0"/>
                <w:bCs w:val="0"/>
                <w:color w:val="000000"/>
                <w:lang w:val="en-US"/>
              </w:rPr>
              <w:t>4</w:t>
            </w:r>
          </w:p>
        </w:tc>
        <w:tc>
          <w:tcPr>
            <w:tcW w:w="1320" w:type="dxa"/>
            <w:tcBorders>
              <w:bottom w:val="single" w:sz="4" w:space="0" w:color="auto"/>
            </w:tcBorders>
            <w:shd w:val="clear" w:color="auto" w:fill="FFFFFF" w:themeFill="background1"/>
            <w:noWrap/>
            <w:hideMark/>
          </w:tcPr>
          <w:p w:rsidR="00136194" w:rsidRPr="00E00F46" w:rsidRDefault="00136194" w:rsidP="00136194">
            <w:pPr>
              <w:ind w:right="-26"/>
              <w:cnfStyle w:val="000000000000" w:firstRow="0" w:lastRow="0" w:firstColumn="0" w:lastColumn="0" w:oddVBand="0" w:evenVBand="0" w:oddHBand="0"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NH</w:t>
            </w:r>
            <w:r w:rsidRPr="00E00F46">
              <w:rPr>
                <w:rFonts w:ascii="Garamond" w:hAnsi="Garamond"/>
                <w:color w:val="000000"/>
                <w:vertAlign w:val="subscript"/>
                <w:lang w:val="en-US"/>
              </w:rPr>
              <w:t>3</w:t>
            </w:r>
          </w:p>
        </w:tc>
        <w:tc>
          <w:tcPr>
            <w:tcW w:w="1284" w:type="dxa"/>
            <w:tcBorders>
              <w:bottom w:val="single" w:sz="4" w:space="0" w:color="auto"/>
            </w:tcBorders>
            <w:shd w:val="clear" w:color="auto" w:fill="FFFFFF" w:themeFill="background1"/>
            <w:noWrap/>
            <w:hideMark/>
          </w:tcPr>
          <w:p w:rsidR="00136194" w:rsidRPr="00E00F46" w:rsidRDefault="00136194" w:rsidP="00136194">
            <w:pPr>
              <w:ind w:right="-26"/>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0,1 – 0,2</w:t>
            </w:r>
          </w:p>
        </w:tc>
        <w:tc>
          <w:tcPr>
            <w:tcW w:w="937" w:type="dxa"/>
            <w:tcBorders>
              <w:bottom w:val="single" w:sz="4" w:space="0" w:color="auto"/>
            </w:tcBorders>
            <w:shd w:val="clear" w:color="auto" w:fill="FFFFFF" w:themeFill="background1"/>
            <w:noWrap/>
            <w:hideMark/>
          </w:tcPr>
          <w:p w:rsidR="00136194" w:rsidRPr="00E00F46" w:rsidRDefault="00136194" w:rsidP="00136194">
            <w:pPr>
              <w:ind w:right="-26"/>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lang w:val="en-US"/>
              </w:rPr>
            </w:pPr>
            <w:r w:rsidRPr="00E00F46">
              <w:rPr>
                <w:rFonts w:ascii="Garamond" w:hAnsi="Garamond"/>
                <w:color w:val="000000"/>
                <w:lang w:val="en-US"/>
              </w:rPr>
              <w:t>Mg/l</w:t>
            </w:r>
          </w:p>
        </w:tc>
        <w:tc>
          <w:tcPr>
            <w:tcW w:w="2920" w:type="dxa"/>
            <w:tcBorders>
              <w:bottom w:val="single" w:sz="4" w:space="0" w:color="auto"/>
            </w:tcBorders>
            <w:shd w:val="clear" w:color="auto" w:fill="FFFFFF" w:themeFill="background1"/>
            <w:noWrap/>
            <w:hideMark/>
          </w:tcPr>
          <w:p w:rsidR="00136194" w:rsidRPr="00E00F46" w:rsidRDefault="00136194" w:rsidP="00136194">
            <w:pPr>
              <w:ind w:right="-26"/>
              <w:cnfStyle w:val="000000000000" w:firstRow="0" w:lastRow="0" w:firstColumn="0" w:lastColumn="0" w:oddVBand="0" w:evenVBand="0" w:oddHBand="0" w:evenHBand="0" w:firstRowFirstColumn="0" w:firstRowLastColumn="0" w:lastRowFirstColumn="0" w:lastRowLastColumn="0"/>
              <w:rPr>
                <w:rFonts w:ascii="Garamond" w:hAnsi="Garamond"/>
                <w:color w:val="000000"/>
                <w:lang w:val="sv-SE"/>
              </w:rPr>
            </w:pPr>
            <w:r w:rsidRPr="00E00F46">
              <w:rPr>
                <w:rFonts w:ascii="Garamond" w:hAnsi="Garamond"/>
                <w:color w:val="000000"/>
                <w:lang w:val="sv-SE"/>
              </w:rPr>
              <w:t xml:space="preserve">0,5 Mg/l (Fazil </w:t>
            </w:r>
            <w:r w:rsidRPr="00E00F46">
              <w:rPr>
                <w:rFonts w:ascii="Garamond" w:hAnsi="Garamond"/>
                <w:i/>
                <w:iCs/>
                <w:color w:val="000000"/>
                <w:lang w:val="sv-SE"/>
              </w:rPr>
              <w:t>et al</w:t>
            </w:r>
            <w:r w:rsidRPr="00E00F46">
              <w:rPr>
                <w:rFonts w:ascii="Garamond" w:hAnsi="Garamond"/>
                <w:color w:val="000000"/>
                <w:lang w:val="sv-SE"/>
              </w:rPr>
              <w:t>., 2017)</w:t>
            </w:r>
          </w:p>
        </w:tc>
      </w:tr>
    </w:tbl>
    <w:p w:rsidR="00DD6A01" w:rsidRDefault="00DD6A01" w:rsidP="00136194">
      <w:pPr>
        <w:ind w:left="567"/>
        <w:rPr>
          <w:rFonts w:ascii="Garamond" w:hAnsi="Garamond"/>
          <w:b/>
          <w:sz w:val="24"/>
          <w:szCs w:val="24"/>
        </w:rPr>
      </w:pPr>
    </w:p>
    <w:p w:rsidR="00136194" w:rsidRPr="00E00F46" w:rsidRDefault="00136194" w:rsidP="00136194">
      <w:pPr>
        <w:ind w:left="567"/>
        <w:rPr>
          <w:rFonts w:ascii="Garamond" w:hAnsi="Garamond"/>
          <w:b/>
          <w:i/>
          <w:iCs/>
          <w:sz w:val="24"/>
          <w:szCs w:val="24"/>
        </w:rPr>
      </w:pPr>
      <w:r w:rsidRPr="00E00F46">
        <w:rPr>
          <w:rFonts w:ascii="Garamond" w:hAnsi="Garamond"/>
          <w:b/>
          <w:sz w:val="24"/>
          <w:szCs w:val="24"/>
        </w:rPr>
        <w:t xml:space="preserve">Hasil Uji Proksimat Tepung </w:t>
      </w:r>
      <w:r w:rsidRPr="00E00F46">
        <w:rPr>
          <w:rFonts w:ascii="Garamond" w:hAnsi="Garamond"/>
          <w:b/>
          <w:i/>
          <w:iCs/>
          <w:sz w:val="24"/>
          <w:szCs w:val="24"/>
        </w:rPr>
        <w:t>Azolla microphylla</w:t>
      </w:r>
    </w:p>
    <w:p w:rsidR="00136194" w:rsidRPr="00E00F46" w:rsidRDefault="00136194" w:rsidP="00136194">
      <w:pPr>
        <w:ind w:left="567"/>
        <w:rPr>
          <w:rFonts w:ascii="Garamond" w:hAnsi="Garamond"/>
          <w:b/>
          <w:sz w:val="24"/>
          <w:szCs w:val="24"/>
        </w:rPr>
      </w:pPr>
    </w:p>
    <w:p w:rsidR="00136194" w:rsidRPr="00E00F46" w:rsidRDefault="00136194" w:rsidP="00136194">
      <w:pPr>
        <w:ind w:left="567"/>
        <w:jc w:val="center"/>
        <w:rPr>
          <w:rFonts w:ascii="Garamond" w:hAnsi="Garamond"/>
          <w:color w:val="000000"/>
          <w:sz w:val="24"/>
          <w:szCs w:val="24"/>
        </w:rPr>
      </w:pPr>
      <w:r w:rsidRPr="00DD6A01">
        <w:rPr>
          <w:rFonts w:ascii="Garamond" w:hAnsi="Garamond"/>
          <w:b/>
          <w:color w:val="000000"/>
          <w:sz w:val="24"/>
          <w:szCs w:val="24"/>
        </w:rPr>
        <w:t xml:space="preserve">Tabel </w:t>
      </w:r>
      <w:r w:rsidR="0012692D" w:rsidRPr="00DD6A01">
        <w:rPr>
          <w:rFonts w:ascii="Garamond" w:hAnsi="Garamond"/>
          <w:b/>
          <w:color w:val="000000"/>
          <w:sz w:val="24"/>
          <w:szCs w:val="24"/>
        </w:rPr>
        <w:t>7</w:t>
      </w:r>
      <w:r w:rsidRPr="00DD6A01">
        <w:rPr>
          <w:rFonts w:ascii="Garamond" w:hAnsi="Garamond"/>
          <w:b/>
          <w:color w:val="000000"/>
          <w:sz w:val="24"/>
          <w:szCs w:val="24"/>
        </w:rPr>
        <w:t>.</w:t>
      </w:r>
      <w:r w:rsidRPr="00E00F46">
        <w:rPr>
          <w:rFonts w:ascii="Garamond" w:hAnsi="Garamond"/>
          <w:color w:val="000000"/>
          <w:sz w:val="24"/>
          <w:szCs w:val="24"/>
        </w:rPr>
        <w:t xml:space="preserve"> Hasil Uji Proksimat</w:t>
      </w:r>
    </w:p>
    <w:tbl>
      <w:tblPr>
        <w:tblStyle w:val="PlainTable4"/>
        <w:tblW w:w="7089" w:type="dxa"/>
        <w:tblInd w:w="1440" w:type="dxa"/>
        <w:shd w:val="clear" w:color="auto" w:fill="FFFFFF" w:themeFill="background1"/>
        <w:tblLook w:val="04A0" w:firstRow="1" w:lastRow="0" w:firstColumn="1" w:lastColumn="0" w:noHBand="0" w:noVBand="1"/>
      </w:tblPr>
      <w:tblGrid>
        <w:gridCol w:w="708"/>
        <w:gridCol w:w="2115"/>
        <w:gridCol w:w="1971"/>
        <w:gridCol w:w="2295"/>
      </w:tblGrid>
      <w:tr w:rsidR="00136194" w:rsidRPr="00E00F46" w:rsidTr="00DD6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single" w:sz="4" w:space="0" w:color="auto"/>
              <w:bottom w:val="single" w:sz="4" w:space="0" w:color="auto"/>
            </w:tcBorders>
            <w:shd w:val="clear" w:color="auto" w:fill="FFFFFF" w:themeFill="background1"/>
          </w:tcPr>
          <w:p w:rsidR="00136194" w:rsidRPr="00E00F46" w:rsidRDefault="00136194" w:rsidP="005F1E4D">
            <w:pPr>
              <w:jc w:val="center"/>
              <w:rPr>
                <w:rFonts w:ascii="Garamond" w:hAnsi="Garamond"/>
                <w:b w:val="0"/>
                <w:bCs w:val="0"/>
                <w:color w:val="000000"/>
              </w:rPr>
            </w:pPr>
            <w:r w:rsidRPr="00E00F46">
              <w:rPr>
                <w:rFonts w:ascii="Garamond" w:hAnsi="Garamond"/>
                <w:b w:val="0"/>
                <w:bCs w:val="0"/>
                <w:color w:val="000000"/>
              </w:rPr>
              <w:t>No.</w:t>
            </w:r>
          </w:p>
        </w:tc>
        <w:tc>
          <w:tcPr>
            <w:tcW w:w="2115" w:type="dxa"/>
            <w:tcBorders>
              <w:top w:val="single" w:sz="4" w:space="0" w:color="auto"/>
              <w:bottom w:val="single" w:sz="4" w:space="0" w:color="auto"/>
            </w:tcBorders>
            <w:shd w:val="clear" w:color="auto" w:fill="FFFFFF" w:themeFill="background1"/>
          </w:tcPr>
          <w:p w:rsidR="00136194" w:rsidRPr="00E00F46" w:rsidRDefault="00136194" w:rsidP="005F1E4D">
            <w:pPr>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rPr>
            </w:pPr>
            <w:r w:rsidRPr="00E00F46">
              <w:rPr>
                <w:rFonts w:ascii="Garamond" w:hAnsi="Garamond"/>
                <w:b w:val="0"/>
                <w:bCs w:val="0"/>
                <w:color w:val="000000"/>
              </w:rPr>
              <w:t>Parameter</w:t>
            </w:r>
          </w:p>
        </w:tc>
        <w:tc>
          <w:tcPr>
            <w:tcW w:w="1971" w:type="dxa"/>
            <w:tcBorders>
              <w:top w:val="single" w:sz="4" w:space="0" w:color="auto"/>
              <w:bottom w:val="single" w:sz="4" w:space="0" w:color="auto"/>
            </w:tcBorders>
            <w:shd w:val="clear" w:color="auto" w:fill="FFFFFF" w:themeFill="background1"/>
          </w:tcPr>
          <w:p w:rsidR="00136194" w:rsidRPr="00E00F46" w:rsidRDefault="00136194" w:rsidP="005F1E4D">
            <w:pPr>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rPr>
            </w:pPr>
            <w:r w:rsidRPr="00E00F46">
              <w:rPr>
                <w:rFonts w:ascii="Garamond" w:hAnsi="Garamond"/>
                <w:b w:val="0"/>
                <w:bCs w:val="0"/>
                <w:color w:val="000000"/>
              </w:rPr>
              <w:t>Satuan</w:t>
            </w:r>
          </w:p>
        </w:tc>
        <w:tc>
          <w:tcPr>
            <w:tcW w:w="2295" w:type="dxa"/>
            <w:tcBorders>
              <w:top w:val="single" w:sz="4" w:space="0" w:color="auto"/>
              <w:bottom w:val="single" w:sz="4" w:space="0" w:color="auto"/>
            </w:tcBorders>
            <w:shd w:val="clear" w:color="auto" w:fill="FFFFFF" w:themeFill="background1"/>
          </w:tcPr>
          <w:p w:rsidR="00136194" w:rsidRPr="00E00F46" w:rsidRDefault="00136194" w:rsidP="005F1E4D">
            <w:pPr>
              <w:jc w:val="center"/>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000000"/>
              </w:rPr>
            </w:pPr>
            <w:r w:rsidRPr="00E00F46">
              <w:rPr>
                <w:rFonts w:ascii="Garamond" w:hAnsi="Garamond"/>
                <w:b w:val="0"/>
                <w:bCs w:val="0"/>
                <w:color w:val="000000"/>
              </w:rPr>
              <w:t>Hasil Pemeriksaan</w:t>
            </w:r>
          </w:p>
        </w:tc>
      </w:tr>
      <w:tr w:rsidR="00136194" w:rsidRPr="00E00F46" w:rsidTr="00DD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single" w:sz="4" w:space="0" w:color="auto"/>
            </w:tcBorders>
            <w:shd w:val="clear" w:color="auto" w:fill="FFFFFF" w:themeFill="background1"/>
          </w:tcPr>
          <w:p w:rsidR="00136194" w:rsidRPr="00E00F46" w:rsidRDefault="00136194" w:rsidP="005F1E4D">
            <w:pPr>
              <w:jc w:val="center"/>
              <w:rPr>
                <w:rFonts w:ascii="Garamond" w:hAnsi="Garamond"/>
                <w:color w:val="000000"/>
              </w:rPr>
            </w:pPr>
            <w:r w:rsidRPr="00E00F46">
              <w:rPr>
                <w:rFonts w:ascii="Garamond" w:hAnsi="Garamond"/>
                <w:color w:val="000000"/>
              </w:rPr>
              <w:t>1</w:t>
            </w:r>
          </w:p>
        </w:tc>
        <w:tc>
          <w:tcPr>
            <w:tcW w:w="2115" w:type="dxa"/>
            <w:tcBorders>
              <w:top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Kadar Air</w:t>
            </w:r>
          </w:p>
        </w:tc>
        <w:tc>
          <w:tcPr>
            <w:tcW w:w="1971" w:type="dxa"/>
            <w:tcBorders>
              <w:top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w:t>
            </w:r>
          </w:p>
        </w:tc>
        <w:tc>
          <w:tcPr>
            <w:tcW w:w="2295" w:type="dxa"/>
            <w:tcBorders>
              <w:top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12,11</w:t>
            </w:r>
          </w:p>
        </w:tc>
      </w:tr>
      <w:tr w:rsidR="00136194" w:rsidRPr="00E00F46" w:rsidTr="00DD6A01">
        <w:tc>
          <w:tcPr>
            <w:cnfStyle w:val="001000000000" w:firstRow="0" w:lastRow="0" w:firstColumn="1" w:lastColumn="0" w:oddVBand="0" w:evenVBand="0" w:oddHBand="0" w:evenHBand="0" w:firstRowFirstColumn="0" w:firstRowLastColumn="0" w:lastRowFirstColumn="0" w:lastRowLastColumn="0"/>
            <w:tcW w:w="708" w:type="dxa"/>
            <w:shd w:val="clear" w:color="auto" w:fill="FFFFFF" w:themeFill="background1"/>
          </w:tcPr>
          <w:p w:rsidR="00136194" w:rsidRPr="00E00F46" w:rsidRDefault="00136194" w:rsidP="005F1E4D">
            <w:pPr>
              <w:jc w:val="center"/>
              <w:rPr>
                <w:rFonts w:ascii="Garamond" w:hAnsi="Garamond"/>
                <w:color w:val="000000"/>
              </w:rPr>
            </w:pPr>
            <w:r w:rsidRPr="00E00F46">
              <w:rPr>
                <w:rFonts w:ascii="Garamond" w:hAnsi="Garamond"/>
                <w:color w:val="000000"/>
              </w:rPr>
              <w:t>2</w:t>
            </w:r>
          </w:p>
        </w:tc>
        <w:tc>
          <w:tcPr>
            <w:tcW w:w="2115"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Kadar Abu</w:t>
            </w:r>
          </w:p>
        </w:tc>
        <w:tc>
          <w:tcPr>
            <w:tcW w:w="1971"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w:t>
            </w:r>
          </w:p>
        </w:tc>
        <w:tc>
          <w:tcPr>
            <w:tcW w:w="2295"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14,08</w:t>
            </w:r>
          </w:p>
        </w:tc>
      </w:tr>
      <w:tr w:rsidR="00136194" w:rsidRPr="00E00F46" w:rsidTr="00DD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shd w:val="clear" w:color="auto" w:fill="FFFFFF" w:themeFill="background1"/>
          </w:tcPr>
          <w:p w:rsidR="00136194" w:rsidRPr="00E00F46" w:rsidRDefault="00136194" w:rsidP="005F1E4D">
            <w:pPr>
              <w:jc w:val="center"/>
              <w:rPr>
                <w:rFonts w:ascii="Garamond" w:hAnsi="Garamond"/>
                <w:color w:val="000000"/>
              </w:rPr>
            </w:pPr>
            <w:r w:rsidRPr="00E00F46">
              <w:rPr>
                <w:rFonts w:ascii="Garamond" w:hAnsi="Garamond"/>
                <w:color w:val="000000"/>
              </w:rPr>
              <w:t>3</w:t>
            </w:r>
          </w:p>
        </w:tc>
        <w:tc>
          <w:tcPr>
            <w:tcW w:w="2115" w:type="dxa"/>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Protein Kasar</w:t>
            </w:r>
          </w:p>
        </w:tc>
        <w:tc>
          <w:tcPr>
            <w:tcW w:w="1971" w:type="dxa"/>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w:t>
            </w:r>
          </w:p>
        </w:tc>
        <w:tc>
          <w:tcPr>
            <w:tcW w:w="2295" w:type="dxa"/>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17,91</w:t>
            </w:r>
          </w:p>
        </w:tc>
      </w:tr>
      <w:tr w:rsidR="00136194" w:rsidRPr="00E00F46" w:rsidTr="00DD6A01">
        <w:tc>
          <w:tcPr>
            <w:cnfStyle w:val="001000000000" w:firstRow="0" w:lastRow="0" w:firstColumn="1" w:lastColumn="0" w:oddVBand="0" w:evenVBand="0" w:oddHBand="0" w:evenHBand="0" w:firstRowFirstColumn="0" w:firstRowLastColumn="0" w:lastRowFirstColumn="0" w:lastRowLastColumn="0"/>
            <w:tcW w:w="708" w:type="dxa"/>
            <w:shd w:val="clear" w:color="auto" w:fill="FFFFFF" w:themeFill="background1"/>
          </w:tcPr>
          <w:p w:rsidR="00136194" w:rsidRPr="00E00F46" w:rsidRDefault="00136194" w:rsidP="005F1E4D">
            <w:pPr>
              <w:jc w:val="center"/>
              <w:rPr>
                <w:rFonts w:ascii="Garamond" w:hAnsi="Garamond"/>
                <w:color w:val="000000"/>
              </w:rPr>
            </w:pPr>
            <w:r w:rsidRPr="00E00F46">
              <w:rPr>
                <w:rFonts w:ascii="Garamond" w:hAnsi="Garamond"/>
                <w:color w:val="000000"/>
              </w:rPr>
              <w:t>4</w:t>
            </w:r>
          </w:p>
        </w:tc>
        <w:tc>
          <w:tcPr>
            <w:tcW w:w="2115"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Lemak Kasar</w:t>
            </w:r>
          </w:p>
        </w:tc>
        <w:tc>
          <w:tcPr>
            <w:tcW w:w="1971"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w:t>
            </w:r>
          </w:p>
        </w:tc>
        <w:tc>
          <w:tcPr>
            <w:tcW w:w="2295" w:type="dxa"/>
            <w:shd w:val="clear" w:color="auto" w:fill="FFFFFF" w:themeFill="background1"/>
          </w:tcPr>
          <w:p w:rsidR="00136194" w:rsidRPr="00E00F46" w:rsidRDefault="00136194" w:rsidP="005F1E4D">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000000"/>
              </w:rPr>
            </w:pPr>
            <w:r w:rsidRPr="00E00F46">
              <w:rPr>
                <w:rFonts w:ascii="Garamond" w:hAnsi="Garamond"/>
                <w:color w:val="000000"/>
              </w:rPr>
              <w:t>2,32</w:t>
            </w:r>
          </w:p>
        </w:tc>
      </w:tr>
      <w:tr w:rsidR="00136194" w:rsidRPr="00E00F46" w:rsidTr="00DD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bottom w:val="single" w:sz="4" w:space="0" w:color="auto"/>
            </w:tcBorders>
            <w:shd w:val="clear" w:color="auto" w:fill="FFFFFF" w:themeFill="background1"/>
          </w:tcPr>
          <w:p w:rsidR="00136194" w:rsidRPr="00E00F46" w:rsidRDefault="00136194" w:rsidP="005F1E4D">
            <w:pPr>
              <w:jc w:val="center"/>
              <w:rPr>
                <w:rFonts w:ascii="Garamond" w:hAnsi="Garamond"/>
                <w:color w:val="000000"/>
              </w:rPr>
            </w:pPr>
            <w:r w:rsidRPr="00E00F46">
              <w:rPr>
                <w:rFonts w:ascii="Garamond" w:hAnsi="Garamond"/>
                <w:color w:val="000000"/>
              </w:rPr>
              <w:lastRenderedPageBreak/>
              <w:t>5</w:t>
            </w:r>
          </w:p>
        </w:tc>
        <w:tc>
          <w:tcPr>
            <w:tcW w:w="2115" w:type="dxa"/>
            <w:tcBorders>
              <w:bottom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Serat Kasar</w:t>
            </w:r>
          </w:p>
        </w:tc>
        <w:tc>
          <w:tcPr>
            <w:tcW w:w="1971" w:type="dxa"/>
            <w:tcBorders>
              <w:bottom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w:t>
            </w:r>
          </w:p>
        </w:tc>
        <w:tc>
          <w:tcPr>
            <w:tcW w:w="2295" w:type="dxa"/>
            <w:tcBorders>
              <w:bottom w:val="single" w:sz="4" w:space="0" w:color="auto"/>
            </w:tcBorders>
            <w:shd w:val="clear" w:color="auto" w:fill="FFFFFF" w:themeFill="background1"/>
          </w:tcPr>
          <w:p w:rsidR="00136194" w:rsidRPr="00E00F46" w:rsidRDefault="00136194" w:rsidP="005F1E4D">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000000"/>
              </w:rPr>
            </w:pPr>
            <w:r w:rsidRPr="00E00F46">
              <w:rPr>
                <w:rFonts w:ascii="Garamond" w:hAnsi="Garamond"/>
                <w:color w:val="000000"/>
              </w:rPr>
              <w:t>14,32</w:t>
            </w:r>
          </w:p>
        </w:tc>
      </w:tr>
    </w:tbl>
    <w:p w:rsidR="004077F0" w:rsidRPr="00E00F46" w:rsidRDefault="004077F0" w:rsidP="0012692D">
      <w:pPr>
        <w:jc w:val="both"/>
        <w:rPr>
          <w:rFonts w:ascii="Garamond" w:hAnsi="Garamond"/>
          <w:sz w:val="24"/>
          <w:szCs w:val="24"/>
        </w:rPr>
      </w:pPr>
    </w:p>
    <w:p w:rsidR="004077F0" w:rsidRPr="00E00F46" w:rsidRDefault="001D5277" w:rsidP="00DD6A01">
      <w:pPr>
        <w:ind w:left="567"/>
        <w:rPr>
          <w:rFonts w:ascii="Garamond" w:hAnsi="Garamond"/>
          <w:b/>
          <w:sz w:val="24"/>
          <w:szCs w:val="24"/>
        </w:rPr>
      </w:pPr>
      <w:bookmarkStart w:id="3" w:name="_GoBack"/>
      <w:bookmarkEnd w:id="3"/>
      <w:r w:rsidRPr="00E00F46">
        <w:rPr>
          <w:rFonts w:ascii="Garamond" w:hAnsi="Garamond"/>
          <w:b/>
          <w:sz w:val="24"/>
          <w:szCs w:val="24"/>
        </w:rPr>
        <w:t>KESIMPULAN DAN SARAN</w:t>
      </w:r>
    </w:p>
    <w:p w:rsidR="001D5277" w:rsidRPr="00E00F46" w:rsidRDefault="001D5277" w:rsidP="001D5277">
      <w:pPr>
        <w:ind w:left="426" w:firstLine="720"/>
        <w:jc w:val="center"/>
        <w:rPr>
          <w:rFonts w:ascii="Garamond" w:hAnsi="Garamond"/>
          <w:b/>
          <w:sz w:val="24"/>
          <w:szCs w:val="24"/>
        </w:rPr>
      </w:pPr>
    </w:p>
    <w:p w:rsidR="001D5277" w:rsidRPr="00E00F46" w:rsidRDefault="001D5277" w:rsidP="00136194">
      <w:pPr>
        <w:ind w:left="567"/>
        <w:rPr>
          <w:rFonts w:ascii="Garamond" w:hAnsi="Garamond"/>
          <w:b/>
          <w:sz w:val="24"/>
          <w:szCs w:val="24"/>
        </w:rPr>
      </w:pPr>
      <w:r w:rsidRPr="00E00F46">
        <w:rPr>
          <w:rFonts w:ascii="Garamond" w:hAnsi="Garamond"/>
          <w:b/>
          <w:sz w:val="24"/>
          <w:szCs w:val="24"/>
        </w:rPr>
        <w:t>Kesimpulan</w:t>
      </w:r>
    </w:p>
    <w:p w:rsidR="001D5277" w:rsidRPr="00E00F46" w:rsidRDefault="00136194" w:rsidP="00136194">
      <w:pPr>
        <w:ind w:left="567" w:firstLine="567"/>
        <w:jc w:val="both"/>
        <w:rPr>
          <w:rFonts w:ascii="Garamond" w:hAnsi="Garamond"/>
          <w:sz w:val="24"/>
          <w:szCs w:val="24"/>
        </w:rPr>
      </w:pPr>
      <w:r w:rsidRPr="00E00F46">
        <w:rPr>
          <w:rFonts w:ascii="Garamond" w:hAnsi="Garamond"/>
          <w:color w:val="000000"/>
          <w:sz w:val="24"/>
          <w:szCs w:val="24"/>
        </w:rPr>
        <w:t xml:space="preserve">Pemberian pakan tambahan suplementasi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color w:val="000000"/>
          <w:sz w:val="24"/>
          <w:szCs w:val="24"/>
        </w:rPr>
        <w:t>mempunyai pengaruh nyata pada pertumbuhan bobot individu mutlak (gr), berpengaruh nyata pada laju pertumbuhan harian (gr), berpengaruh nyata pada pertumbuhan panjang mutlak (cm), kelangsungan hidup (%), Koversi pakan dan efisiensi pakan</w:t>
      </w:r>
      <w:r w:rsidR="001D5277" w:rsidRPr="00E00F46">
        <w:rPr>
          <w:rFonts w:ascii="Garamond" w:hAnsi="Garamond"/>
          <w:sz w:val="24"/>
          <w:szCs w:val="24"/>
        </w:rPr>
        <w:t>.</w:t>
      </w:r>
    </w:p>
    <w:p w:rsidR="00136194" w:rsidRPr="00E00F46" w:rsidRDefault="00136194" w:rsidP="00136194">
      <w:pPr>
        <w:ind w:left="567" w:firstLine="567"/>
        <w:jc w:val="both"/>
        <w:rPr>
          <w:rFonts w:ascii="Garamond" w:hAnsi="Garamond"/>
          <w:b/>
          <w:sz w:val="24"/>
          <w:szCs w:val="24"/>
        </w:rPr>
      </w:pPr>
      <w:r w:rsidRPr="00E00F46">
        <w:rPr>
          <w:rFonts w:ascii="Garamond" w:hAnsi="Garamond"/>
          <w:color w:val="000000"/>
          <w:sz w:val="24"/>
          <w:szCs w:val="24"/>
        </w:rPr>
        <w:t xml:space="preserve">Pakan tambahan suplementasi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color w:val="000000"/>
          <w:sz w:val="24"/>
          <w:szCs w:val="24"/>
        </w:rPr>
        <w:t xml:space="preserve"> mempengaruhi pertumbuhan ikan </w:t>
      </w:r>
      <w:r w:rsidRPr="00E00F46">
        <w:rPr>
          <w:rFonts w:ascii="Garamond" w:hAnsi="Garamond"/>
          <w:spacing w:val="1"/>
          <w:sz w:val="24"/>
          <w:szCs w:val="24"/>
        </w:rPr>
        <w:t xml:space="preserve">Nila </w:t>
      </w:r>
      <w:r w:rsidRPr="00E00F46">
        <w:rPr>
          <w:rFonts w:ascii="Garamond" w:hAnsi="Garamond"/>
          <w:i/>
          <w:spacing w:val="1"/>
          <w:sz w:val="24"/>
          <w:szCs w:val="24"/>
        </w:rPr>
        <w:t>(Oreochromis niloticus)</w:t>
      </w:r>
      <w:r w:rsidRPr="00E00F46">
        <w:rPr>
          <w:rFonts w:ascii="Garamond" w:hAnsi="Garamond"/>
          <w:color w:val="000000"/>
          <w:sz w:val="24"/>
          <w:szCs w:val="24"/>
        </w:rPr>
        <w:t xml:space="preserve"> perlakuan C (40 gr) merupakan dosis terbaik dalam meningkatkan pertumbuhan ikan </w:t>
      </w:r>
      <w:r w:rsidRPr="00E00F46">
        <w:rPr>
          <w:rFonts w:ascii="Garamond" w:hAnsi="Garamond"/>
          <w:spacing w:val="1"/>
          <w:sz w:val="24"/>
          <w:szCs w:val="24"/>
        </w:rPr>
        <w:t xml:space="preserve">Nila </w:t>
      </w:r>
      <w:r w:rsidRPr="00E00F46">
        <w:rPr>
          <w:rFonts w:ascii="Garamond" w:hAnsi="Garamond"/>
          <w:i/>
          <w:spacing w:val="1"/>
          <w:sz w:val="24"/>
          <w:szCs w:val="24"/>
        </w:rPr>
        <w:t>(Oreochromis niloticus)</w:t>
      </w:r>
      <w:r w:rsidRPr="00E00F46">
        <w:rPr>
          <w:rFonts w:ascii="Garamond" w:hAnsi="Garamond"/>
          <w:color w:val="000000"/>
          <w:sz w:val="24"/>
          <w:szCs w:val="24"/>
        </w:rPr>
        <w:t>. Menghasilkan pertumbuhan panjang mutlak dengan rata-rata 3,0cm, bobot mutlak 8,9 gr, laju pertumbuhan 0,319 gr</w:t>
      </w:r>
    </w:p>
    <w:p w:rsidR="001D5277" w:rsidRPr="00E00F46" w:rsidRDefault="001D5277" w:rsidP="00136194">
      <w:pPr>
        <w:ind w:left="567"/>
        <w:rPr>
          <w:rFonts w:ascii="Garamond" w:hAnsi="Garamond"/>
          <w:b/>
          <w:sz w:val="24"/>
          <w:szCs w:val="24"/>
        </w:rPr>
      </w:pPr>
    </w:p>
    <w:p w:rsidR="001D5277" w:rsidRPr="00E00F46" w:rsidRDefault="001D5277" w:rsidP="00136194">
      <w:pPr>
        <w:ind w:left="567"/>
        <w:rPr>
          <w:rFonts w:ascii="Garamond" w:hAnsi="Garamond"/>
          <w:b/>
          <w:sz w:val="24"/>
          <w:szCs w:val="24"/>
        </w:rPr>
      </w:pPr>
      <w:r w:rsidRPr="00E00F46">
        <w:rPr>
          <w:rFonts w:ascii="Garamond" w:hAnsi="Garamond"/>
          <w:b/>
          <w:sz w:val="24"/>
          <w:szCs w:val="24"/>
        </w:rPr>
        <w:t>Saran</w:t>
      </w:r>
    </w:p>
    <w:p w:rsidR="001D5277" w:rsidRPr="00E00F46" w:rsidRDefault="00136194" w:rsidP="00136194">
      <w:pPr>
        <w:ind w:left="567" w:firstLine="567"/>
        <w:jc w:val="both"/>
        <w:rPr>
          <w:rFonts w:ascii="Garamond" w:hAnsi="Garamond"/>
          <w:sz w:val="24"/>
          <w:szCs w:val="24"/>
        </w:rPr>
      </w:pPr>
      <w:r w:rsidRPr="00E00F46">
        <w:rPr>
          <w:rFonts w:ascii="Garamond" w:hAnsi="Garamond"/>
          <w:sz w:val="24"/>
          <w:szCs w:val="24"/>
        </w:rPr>
        <w:t xml:space="preserve">Penelitian ini perlu dilanjutkan untuk mengetahui dosis </w:t>
      </w:r>
      <w:r w:rsidRPr="00E00F46">
        <w:rPr>
          <w:rFonts w:ascii="Garamond" w:hAnsi="Garamond"/>
          <w:bCs/>
          <w:sz w:val="24"/>
          <w:szCs w:val="24"/>
        </w:rPr>
        <w:t xml:space="preserve">Azolla </w:t>
      </w:r>
      <w:r w:rsidRPr="00E00F46">
        <w:rPr>
          <w:rFonts w:ascii="Garamond" w:hAnsi="Garamond"/>
          <w:bCs/>
          <w:i/>
          <w:iCs/>
          <w:sz w:val="24"/>
          <w:szCs w:val="24"/>
        </w:rPr>
        <w:t>(Azolla microphylla)</w:t>
      </w:r>
      <w:r w:rsidRPr="00E00F46">
        <w:rPr>
          <w:rFonts w:ascii="Garamond" w:hAnsi="Garamond"/>
          <w:bCs/>
          <w:sz w:val="24"/>
          <w:szCs w:val="24"/>
        </w:rPr>
        <w:t xml:space="preserve"> </w:t>
      </w:r>
      <w:r w:rsidRPr="00E00F46">
        <w:rPr>
          <w:rFonts w:ascii="Garamond" w:hAnsi="Garamond"/>
          <w:sz w:val="24"/>
          <w:szCs w:val="24"/>
        </w:rPr>
        <w:t xml:space="preserve">yang optimal terhadap pertambahan bobot mutlak benih ikan </w:t>
      </w:r>
      <w:r w:rsidRPr="00E00F46">
        <w:rPr>
          <w:rFonts w:ascii="Garamond" w:hAnsi="Garamond"/>
          <w:spacing w:val="1"/>
          <w:sz w:val="24"/>
          <w:szCs w:val="24"/>
        </w:rPr>
        <w:t xml:space="preserve">Nila </w:t>
      </w:r>
      <w:r w:rsidRPr="00E00F46">
        <w:rPr>
          <w:rFonts w:ascii="Garamond" w:hAnsi="Garamond"/>
          <w:i/>
          <w:spacing w:val="1"/>
          <w:sz w:val="24"/>
          <w:szCs w:val="24"/>
        </w:rPr>
        <w:t xml:space="preserve">(Oreochromis niloticus) </w:t>
      </w:r>
      <w:r w:rsidRPr="00E00F46">
        <w:rPr>
          <w:rFonts w:ascii="Garamond" w:hAnsi="Garamond"/>
          <w:sz w:val="24"/>
          <w:szCs w:val="24"/>
        </w:rPr>
        <w:t xml:space="preserve">melalui analisis efisiensi pemanfaatan </w:t>
      </w:r>
      <w:r w:rsidRPr="00E00F46">
        <w:rPr>
          <w:rFonts w:ascii="Garamond" w:hAnsi="Garamond"/>
          <w:bCs/>
          <w:sz w:val="24"/>
          <w:szCs w:val="24"/>
        </w:rPr>
        <w:t xml:space="preserve">Azolla </w:t>
      </w:r>
      <w:r w:rsidRPr="00E00F46">
        <w:rPr>
          <w:rFonts w:ascii="Garamond" w:hAnsi="Garamond"/>
          <w:bCs/>
          <w:i/>
          <w:iCs/>
          <w:sz w:val="24"/>
          <w:szCs w:val="24"/>
        </w:rPr>
        <w:t>(Azolla microphylla)</w:t>
      </w:r>
      <w:r w:rsidR="00ED5288" w:rsidRPr="00E00F46">
        <w:rPr>
          <w:rFonts w:ascii="Garamond" w:hAnsi="Garamond"/>
          <w:sz w:val="24"/>
          <w:szCs w:val="24"/>
        </w:rPr>
        <w:t>.</w:t>
      </w:r>
    </w:p>
    <w:p w:rsidR="00136194" w:rsidRPr="00E00F46" w:rsidRDefault="00136194" w:rsidP="00ED5288">
      <w:pPr>
        <w:ind w:left="567"/>
        <w:jc w:val="both"/>
        <w:rPr>
          <w:rFonts w:ascii="Garamond" w:hAnsi="Garamond"/>
          <w:sz w:val="24"/>
          <w:szCs w:val="24"/>
        </w:rPr>
      </w:pPr>
    </w:p>
    <w:p w:rsidR="000D7AEE" w:rsidRPr="00E00F46" w:rsidRDefault="000D7AEE" w:rsidP="00ED5288">
      <w:pPr>
        <w:ind w:left="567"/>
        <w:jc w:val="both"/>
        <w:rPr>
          <w:rFonts w:ascii="Garamond" w:hAnsi="Garamond"/>
          <w:sz w:val="24"/>
          <w:szCs w:val="24"/>
        </w:rPr>
      </w:pPr>
    </w:p>
    <w:p w:rsidR="000D7AEE" w:rsidRPr="00E00F46" w:rsidRDefault="000D7AEE" w:rsidP="000D7AEE">
      <w:pPr>
        <w:ind w:left="567"/>
        <w:jc w:val="center"/>
        <w:rPr>
          <w:rFonts w:ascii="Garamond" w:hAnsi="Garamond"/>
          <w:b/>
          <w:sz w:val="24"/>
          <w:szCs w:val="24"/>
        </w:rPr>
      </w:pPr>
      <w:r w:rsidRPr="00E00F46">
        <w:rPr>
          <w:rFonts w:ascii="Garamond" w:hAnsi="Garamond"/>
          <w:b/>
          <w:sz w:val="24"/>
          <w:szCs w:val="24"/>
        </w:rPr>
        <w:t>DAFTAR PUSTAKA</w:t>
      </w:r>
    </w:p>
    <w:p w:rsidR="001D5277" w:rsidRPr="00E00F46" w:rsidRDefault="001D5277" w:rsidP="001D5277">
      <w:pPr>
        <w:ind w:left="426" w:firstLine="720"/>
        <w:jc w:val="center"/>
        <w:rPr>
          <w:rFonts w:ascii="Garamond" w:hAnsi="Garamond"/>
          <w:b/>
          <w:sz w:val="24"/>
          <w:szCs w:val="24"/>
        </w:rPr>
      </w:pPr>
    </w:p>
    <w:p w:rsidR="00136194" w:rsidRPr="00E00F46" w:rsidRDefault="00136194" w:rsidP="0012692D">
      <w:pPr>
        <w:ind w:left="1276" w:hanging="708"/>
        <w:rPr>
          <w:rFonts w:ascii="Garamond" w:hAnsi="Garamond"/>
          <w:sz w:val="24"/>
          <w:szCs w:val="24"/>
        </w:rPr>
      </w:pPr>
      <w:r w:rsidRPr="00E00F46">
        <w:rPr>
          <w:rFonts w:ascii="Garamond" w:hAnsi="Garamond"/>
          <w:sz w:val="24"/>
          <w:szCs w:val="24"/>
        </w:rPr>
        <w:t>Affandi Ridwan, Sjafei D.S, Rahardjo M.F, Sulistiono .1992. Iktiologi. Departemen Pendidikan dan Kebudidayaan,IPB.</w:t>
      </w:r>
    </w:p>
    <w:p w:rsidR="00136194" w:rsidRPr="00E00F46" w:rsidRDefault="00136194" w:rsidP="0012692D">
      <w:pPr>
        <w:ind w:left="1276" w:hanging="708"/>
        <w:rPr>
          <w:rFonts w:ascii="Garamond" w:hAnsi="Garamond"/>
          <w:noProof/>
          <w:sz w:val="24"/>
          <w:szCs w:val="24"/>
        </w:rPr>
      </w:pPr>
    </w:p>
    <w:p w:rsidR="00136194" w:rsidRPr="00E00F46" w:rsidRDefault="00136194" w:rsidP="0012692D">
      <w:pPr>
        <w:ind w:left="1276" w:hanging="708"/>
        <w:rPr>
          <w:rFonts w:ascii="Garamond" w:hAnsi="Garamond"/>
          <w:noProof/>
          <w:sz w:val="24"/>
          <w:szCs w:val="24"/>
        </w:rPr>
      </w:pPr>
      <w:r w:rsidRPr="00E00F46">
        <w:rPr>
          <w:rFonts w:ascii="Garamond" w:hAnsi="Garamond"/>
          <w:noProof/>
          <w:sz w:val="24"/>
          <w:szCs w:val="24"/>
        </w:rPr>
        <w:t xml:space="preserve">Amali, A. .. (2007). Pengaruh Pemberian </w:t>
      </w:r>
      <w:r w:rsidRPr="00E00F46">
        <w:rPr>
          <w:rFonts w:ascii="Garamond" w:hAnsi="Garamond"/>
          <w:i/>
          <w:noProof/>
          <w:sz w:val="24"/>
          <w:szCs w:val="24"/>
        </w:rPr>
        <w:t>Artemia sp</w:t>
      </w:r>
      <w:r w:rsidRPr="00E00F46">
        <w:rPr>
          <w:rFonts w:ascii="Garamond" w:hAnsi="Garamond"/>
          <w:noProof/>
          <w:sz w:val="24"/>
          <w:szCs w:val="24"/>
        </w:rPr>
        <w:t xml:space="preserve"> dengan Jumlah yang Berbeda terhadap Kelulus hidupan dan Pertumbuhan Ikan Selais </w:t>
      </w:r>
      <w:r w:rsidRPr="00E00F46">
        <w:rPr>
          <w:rFonts w:ascii="Garamond" w:hAnsi="Garamond"/>
          <w:i/>
          <w:iCs/>
          <w:noProof/>
          <w:sz w:val="24"/>
          <w:szCs w:val="24"/>
        </w:rPr>
        <w:t>(Cryptoterus lais)</w:t>
      </w:r>
      <w:r w:rsidRPr="00E00F46">
        <w:rPr>
          <w:rFonts w:ascii="Garamond" w:hAnsi="Garamond"/>
          <w:noProof/>
          <w:sz w:val="24"/>
          <w:szCs w:val="24"/>
        </w:rPr>
        <w:t xml:space="preserve">. </w:t>
      </w:r>
      <w:r w:rsidRPr="00E00F46">
        <w:rPr>
          <w:rFonts w:ascii="Garamond" w:hAnsi="Garamond"/>
          <w:i/>
          <w:iCs/>
          <w:noProof/>
          <w:sz w:val="24"/>
          <w:szCs w:val="24"/>
        </w:rPr>
        <w:t>Jurnal Penelitian</w:t>
      </w:r>
      <w:r w:rsidRPr="00E00F46">
        <w:rPr>
          <w:rFonts w:ascii="Garamond" w:hAnsi="Garamond"/>
          <w:noProof/>
          <w:sz w:val="24"/>
          <w:szCs w:val="24"/>
        </w:rPr>
        <w:t>, 52.</w:t>
      </w:r>
    </w:p>
    <w:p w:rsidR="0012692D" w:rsidRPr="00E00F46" w:rsidRDefault="0012692D" w:rsidP="0012692D">
      <w:pPr>
        <w:ind w:left="1276" w:hanging="708"/>
        <w:rPr>
          <w:rFonts w:ascii="Garamond" w:hAnsi="Garamond"/>
          <w:noProof/>
          <w:sz w:val="24"/>
          <w:szCs w:val="24"/>
        </w:rPr>
      </w:pPr>
    </w:p>
    <w:p w:rsidR="00136194" w:rsidRPr="00E00F46" w:rsidRDefault="00136194" w:rsidP="0012692D">
      <w:pPr>
        <w:ind w:left="1276" w:hanging="708"/>
        <w:rPr>
          <w:rFonts w:ascii="Garamond" w:hAnsi="Garamond"/>
          <w:noProof/>
          <w:sz w:val="24"/>
          <w:szCs w:val="24"/>
        </w:rPr>
      </w:pPr>
      <w:r w:rsidRPr="00E00F46">
        <w:rPr>
          <w:rFonts w:ascii="Garamond" w:hAnsi="Garamond"/>
          <w:noProof/>
          <w:sz w:val="24"/>
          <w:szCs w:val="24"/>
        </w:rPr>
        <w:t>Amri dan Khairuman. 2013. Budidaya ikan. Jakarta: Agromedia.</w:t>
      </w:r>
    </w:p>
    <w:p w:rsidR="00136194" w:rsidRPr="00E00F46" w:rsidRDefault="00136194" w:rsidP="0012692D">
      <w:pPr>
        <w:spacing w:after="160"/>
        <w:ind w:left="1276" w:hanging="708"/>
        <w:rPr>
          <w:rFonts w:ascii="Garamond" w:hAnsi="Garamond"/>
          <w:sz w:val="24"/>
          <w:szCs w:val="24"/>
          <w:lang w:val="sv-SE"/>
        </w:rPr>
      </w:pPr>
    </w:p>
    <w:p w:rsidR="00136194" w:rsidRPr="00E00F46" w:rsidRDefault="00136194" w:rsidP="0012692D">
      <w:pPr>
        <w:ind w:left="1276" w:hanging="708"/>
        <w:rPr>
          <w:rFonts w:ascii="Garamond" w:hAnsi="Garamond"/>
          <w:noProof/>
          <w:sz w:val="24"/>
          <w:szCs w:val="24"/>
        </w:rPr>
      </w:pPr>
      <w:r w:rsidRPr="00E00F46">
        <w:rPr>
          <w:rFonts w:ascii="Garamond" w:hAnsi="Garamond"/>
          <w:noProof/>
          <w:sz w:val="24"/>
          <w:szCs w:val="24"/>
        </w:rPr>
        <w:t xml:space="preserve">Arifin. 2003. </w:t>
      </w:r>
      <w:r w:rsidRPr="00E00F46">
        <w:rPr>
          <w:rFonts w:ascii="Garamond" w:hAnsi="Garamond"/>
          <w:i/>
          <w:iCs/>
          <w:noProof/>
          <w:sz w:val="24"/>
          <w:szCs w:val="24"/>
        </w:rPr>
        <w:t>Azolla, Pembudidayaan dan Pemanfaatan pada Tanaman Padi. .</w:t>
      </w:r>
      <w:r w:rsidRPr="00E00F46">
        <w:rPr>
          <w:rFonts w:ascii="Garamond" w:hAnsi="Garamond"/>
          <w:noProof/>
          <w:sz w:val="24"/>
          <w:szCs w:val="24"/>
        </w:rPr>
        <w:t xml:space="preserve"> Jakarta. : Penebar Swadaya.</w:t>
      </w:r>
    </w:p>
    <w:p w:rsidR="00136194" w:rsidRPr="00E00F46" w:rsidRDefault="00136194" w:rsidP="0012692D">
      <w:pPr>
        <w:spacing w:after="160"/>
        <w:ind w:left="1276" w:hanging="708"/>
        <w:rPr>
          <w:rFonts w:ascii="Garamond" w:hAnsi="Garamond"/>
          <w:sz w:val="24"/>
          <w:szCs w:val="24"/>
          <w:lang w:val="sv-SE"/>
        </w:rPr>
      </w:pPr>
    </w:p>
    <w:p w:rsidR="00136194" w:rsidRPr="00E00F46" w:rsidRDefault="00136194" w:rsidP="0012692D">
      <w:pPr>
        <w:ind w:left="1276" w:hanging="708"/>
        <w:rPr>
          <w:rFonts w:ascii="Garamond" w:hAnsi="Garamond"/>
          <w:noProof/>
          <w:sz w:val="24"/>
          <w:szCs w:val="24"/>
        </w:rPr>
      </w:pPr>
      <w:r w:rsidRPr="00E00F46">
        <w:rPr>
          <w:rFonts w:ascii="Garamond" w:hAnsi="Garamond"/>
          <w:noProof/>
          <w:sz w:val="24"/>
          <w:szCs w:val="24"/>
        </w:rPr>
        <w:t xml:space="preserve">Arifin, Z. 1996. </w:t>
      </w:r>
      <w:r w:rsidRPr="00E00F46">
        <w:rPr>
          <w:rFonts w:ascii="Garamond" w:hAnsi="Garamond"/>
          <w:i/>
          <w:iCs/>
          <w:noProof/>
          <w:sz w:val="24"/>
          <w:szCs w:val="24"/>
        </w:rPr>
        <w:t>Pembudidayaan dan Pemanfaatan Pada Tanaman Padi.</w:t>
      </w:r>
      <w:r w:rsidRPr="00E00F46">
        <w:rPr>
          <w:rFonts w:ascii="Garamond" w:hAnsi="Garamond"/>
          <w:noProof/>
          <w:sz w:val="24"/>
          <w:szCs w:val="24"/>
        </w:rPr>
        <w:t xml:space="preserve"> Jakarta: Penebar Swadaya.</w:t>
      </w:r>
    </w:p>
    <w:p w:rsidR="00136194" w:rsidRPr="00E00F46" w:rsidRDefault="00136194" w:rsidP="0012692D">
      <w:pPr>
        <w:spacing w:after="160"/>
        <w:ind w:left="1276" w:hanging="708"/>
        <w:rPr>
          <w:rFonts w:ascii="Garamond" w:hAnsi="Garamond"/>
          <w:sz w:val="24"/>
          <w:szCs w:val="24"/>
          <w:lang w:val="sv-SE"/>
        </w:rPr>
      </w:pPr>
    </w:p>
    <w:p w:rsidR="00136194" w:rsidRPr="00E00F46" w:rsidRDefault="00136194" w:rsidP="0012692D">
      <w:pPr>
        <w:ind w:left="1276" w:hanging="708"/>
        <w:rPr>
          <w:rFonts w:ascii="Garamond" w:hAnsi="Garamond"/>
          <w:noProof/>
          <w:sz w:val="24"/>
          <w:szCs w:val="24"/>
        </w:rPr>
      </w:pPr>
      <w:r w:rsidRPr="00E00F46">
        <w:rPr>
          <w:rFonts w:ascii="Garamond" w:hAnsi="Garamond"/>
          <w:noProof/>
          <w:sz w:val="24"/>
          <w:szCs w:val="24"/>
        </w:rPr>
        <w:t xml:space="preserve">Boyd. 2004. BSN 01-6139-1999. In </w:t>
      </w:r>
      <w:r w:rsidRPr="00E00F46">
        <w:rPr>
          <w:rFonts w:ascii="Garamond" w:hAnsi="Garamond"/>
          <w:i/>
          <w:iCs/>
          <w:noProof/>
          <w:sz w:val="24"/>
          <w:szCs w:val="24"/>
        </w:rPr>
        <w:t>Produksi Induk Ikan Nila Hitam, Oreochromis niloticus.</w:t>
      </w:r>
      <w:r w:rsidRPr="00E00F46">
        <w:rPr>
          <w:rFonts w:ascii="Garamond" w:hAnsi="Garamond"/>
          <w:noProof/>
          <w:sz w:val="24"/>
          <w:szCs w:val="24"/>
        </w:rPr>
        <w:t xml:space="preserve"> Jakarta.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Darmianawati. 2021. Penggunaan Tepung </w:t>
      </w:r>
      <w:r w:rsidRPr="00E00F46">
        <w:rPr>
          <w:rFonts w:ascii="Garamond" w:hAnsi="Garamond"/>
          <w:i/>
          <w:noProof/>
          <w:sz w:val="24"/>
          <w:szCs w:val="24"/>
        </w:rPr>
        <w:t>Azolla sp</w:t>
      </w:r>
      <w:r w:rsidRPr="00E00F46">
        <w:rPr>
          <w:rFonts w:ascii="Garamond" w:hAnsi="Garamond"/>
          <w:noProof/>
          <w:sz w:val="24"/>
          <w:szCs w:val="24"/>
        </w:rPr>
        <w:t xml:space="preserve"> Sebagai Bahan Baku Pakan Ikan Nila Merah . </w:t>
      </w:r>
      <w:r w:rsidRPr="00E00F46">
        <w:rPr>
          <w:rFonts w:ascii="Garamond" w:hAnsi="Garamond"/>
          <w:i/>
          <w:iCs/>
          <w:noProof/>
          <w:sz w:val="24"/>
          <w:szCs w:val="24"/>
        </w:rPr>
        <w:t>Jurnal Penelitian</w:t>
      </w:r>
      <w:r w:rsidRPr="00E00F46">
        <w:rPr>
          <w:rFonts w:ascii="Garamond" w:hAnsi="Garamond"/>
          <w:noProof/>
          <w:sz w:val="24"/>
          <w:szCs w:val="24"/>
        </w:rPr>
        <w:t>.</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spacing w:after="160" w:line="259" w:lineRule="auto"/>
        <w:ind w:left="1276" w:hanging="708"/>
        <w:rPr>
          <w:rFonts w:ascii="Garamond" w:hAnsi="Garamond"/>
          <w:sz w:val="24"/>
          <w:szCs w:val="24"/>
          <w:lang w:val="sv-SE"/>
        </w:rPr>
      </w:pPr>
      <w:r w:rsidRPr="00E00F46">
        <w:rPr>
          <w:rFonts w:ascii="Garamond" w:hAnsi="Garamond"/>
          <w:sz w:val="24"/>
          <w:szCs w:val="24"/>
        </w:rPr>
        <w:t>Dwi P. A. 2020. Efektivitas Pemberian Probiotik pada Media Budidaya dengan Pemberian Probiotik Sistem Semprot pada Pakan Buatan tehadap Laju Pertumbuhan dan Kelangsungan Hidup Ikan Nila Gesit (</w:t>
      </w:r>
      <w:r w:rsidRPr="00E00F46">
        <w:rPr>
          <w:rFonts w:ascii="Garamond" w:hAnsi="Garamond"/>
          <w:i/>
          <w:sz w:val="24"/>
          <w:szCs w:val="24"/>
        </w:rPr>
        <w:t>Oreochromis niloticus</w:t>
      </w:r>
      <w:r w:rsidRPr="00E00F46">
        <w:rPr>
          <w:rFonts w:ascii="Garamond" w:hAnsi="Garamond"/>
          <w:sz w:val="24"/>
          <w:szCs w:val="24"/>
        </w:rPr>
        <w:t xml:space="preserve">). </w:t>
      </w:r>
      <w:r w:rsidRPr="00E00F46">
        <w:rPr>
          <w:rFonts w:ascii="Garamond" w:hAnsi="Garamond"/>
          <w:sz w:val="24"/>
          <w:szCs w:val="24"/>
          <w:lang w:val="sv-SE"/>
        </w:rPr>
        <w:lastRenderedPageBreak/>
        <w:t>Skripsi. FPIK. UPS Tegal</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Effendie. 2002. </w:t>
      </w:r>
      <w:r w:rsidRPr="00E00F46">
        <w:rPr>
          <w:rFonts w:ascii="Garamond" w:hAnsi="Garamond"/>
          <w:i/>
          <w:iCs/>
          <w:noProof/>
          <w:sz w:val="24"/>
          <w:szCs w:val="24"/>
        </w:rPr>
        <w:t>Metode Bioligi Perikanan.</w:t>
      </w:r>
      <w:r w:rsidRPr="00E00F46">
        <w:rPr>
          <w:rFonts w:ascii="Garamond" w:hAnsi="Garamond"/>
          <w:noProof/>
          <w:sz w:val="24"/>
          <w:szCs w:val="24"/>
        </w:rPr>
        <w:t xml:space="preserve"> Bogor: Yasaguna Dwi Sri.</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Effendie. 1997. </w:t>
      </w:r>
      <w:r w:rsidRPr="00E00F46">
        <w:rPr>
          <w:rFonts w:ascii="Garamond" w:hAnsi="Garamond"/>
          <w:i/>
          <w:iCs/>
          <w:noProof/>
          <w:sz w:val="24"/>
          <w:szCs w:val="24"/>
        </w:rPr>
        <w:t>Biologi Perikanan.</w:t>
      </w:r>
      <w:r w:rsidRPr="00E00F46">
        <w:rPr>
          <w:rFonts w:ascii="Garamond" w:hAnsi="Garamond"/>
          <w:noProof/>
          <w:sz w:val="24"/>
          <w:szCs w:val="24"/>
        </w:rPr>
        <w:t xml:space="preserve"> Yogyakarta. : Yayasan Pustaka Nusatama.</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tabs>
          <w:tab w:val="left" w:pos="709"/>
        </w:tabs>
        <w:ind w:left="1276" w:hanging="708"/>
        <w:rPr>
          <w:rFonts w:ascii="Garamond" w:hAnsi="Garamond"/>
          <w:sz w:val="24"/>
          <w:szCs w:val="24"/>
          <w:lang w:val="sv-SE"/>
        </w:rPr>
      </w:pPr>
      <w:r w:rsidRPr="00E00F46">
        <w:rPr>
          <w:rFonts w:ascii="Garamond" w:hAnsi="Garamond"/>
          <w:sz w:val="24"/>
          <w:szCs w:val="24"/>
          <w:lang w:val="sv-SE"/>
        </w:rPr>
        <w:t>Fazil, M., Adhar, S., dan Ezraneti, R. 2017. Efektivitas Penggunaan Ijuk, Jerami Padi dan Ampas Tebu Sebagai Filter Air pada Pemeliharaan Ikan Mas Koki (</w:t>
      </w:r>
      <w:r w:rsidRPr="00E00F46">
        <w:rPr>
          <w:rFonts w:ascii="Garamond" w:hAnsi="Garamond"/>
          <w:i/>
          <w:sz w:val="24"/>
          <w:szCs w:val="24"/>
          <w:lang w:val="sv-SE"/>
        </w:rPr>
        <w:t>Carassius auratus</w:t>
      </w:r>
      <w:r w:rsidRPr="00E00F46">
        <w:rPr>
          <w:rFonts w:ascii="Garamond" w:hAnsi="Garamond"/>
          <w:sz w:val="24"/>
          <w:szCs w:val="24"/>
          <w:lang w:val="sv-SE"/>
        </w:rPr>
        <w:t>). </w:t>
      </w:r>
      <w:r w:rsidRPr="00E00F46">
        <w:rPr>
          <w:rFonts w:ascii="Garamond" w:hAnsi="Garamond"/>
          <w:i/>
          <w:iCs/>
          <w:sz w:val="24"/>
          <w:szCs w:val="24"/>
          <w:lang w:val="sv-SE"/>
        </w:rPr>
        <w:t>Acta Aquatica: Aquatic Sciences Journal</w:t>
      </w:r>
      <w:r w:rsidRPr="00E00F46">
        <w:rPr>
          <w:rFonts w:ascii="Garamond" w:hAnsi="Garamond"/>
          <w:sz w:val="24"/>
          <w:szCs w:val="24"/>
          <w:lang w:val="sv-SE"/>
        </w:rPr>
        <w:t> </w:t>
      </w:r>
      <w:r w:rsidRPr="00E00F46">
        <w:rPr>
          <w:rFonts w:ascii="Garamond" w:hAnsi="Garamond"/>
          <w:i/>
          <w:iCs/>
          <w:sz w:val="24"/>
          <w:szCs w:val="24"/>
          <w:lang w:val="sv-SE"/>
        </w:rPr>
        <w:t>4</w:t>
      </w:r>
      <w:r w:rsidRPr="00E00F46">
        <w:rPr>
          <w:rFonts w:ascii="Garamond" w:hAnsi="Garamond"/>
          <w:sz w:val="24"/>
          <w:szCs w:val="24"/>
          <w:lang w:val="sv-SE"/>
        </w:rPr>
        <w:t>(1): 37-43.</w:t>
      </w:r>
    </w:p>
    <w:p w:rsidR="00136194" w:rsidRPr="00E00F46" w:rsidRDefault="00136194" w:rsidP="00136194">
      <w:pPr>
        <w:tabs>
          <w:tab w:val="left" w:pos="709"/>
        </w:tabs>
        <w:spacing w:line="480" w:lineRule="auto"/>
        <w:ind w:left="1276" w:hanging="708"/>
        <w:rPr>
          <w:rFonts w:ascii="Garamond" w:hAnsi="Garamond"/>
          <w:sz w:val="24"/>
          <w:szCs w:val="24"/>
          <w:lang w:val="sv-SE"/>
        </w:rPr>
      </w:pPr>
    </w:p>
    <w:p w:rsidR="00136194" w:rsidRPr="00E00F46" w:rsidRDefault="00136194" w:rsidP="00136194">
      <w:pPr>
        <w:tabs>
          <w:tab w:val="left" w:pos="709"/>
        </w:tabs>
        <w:ind w:left="1276" w:hanging="708"/>
        <w:rPr>
          <w:rFonts w:ascii="Garamond" w:hAnsi="Garamond"/>
          <w:sz w:val="24"/>
          <w:szCs w:val="24"/>
          <w:lang w:val="en-US"/>
        </w:rPr>
      </w:pPr>
      <w:r w:rsidRPr="00E00F46">
        <w:rPr>
          <w:rFonts w:ascii="Garamond" w:hAnsi="Garamond"/>
          <w:sz w:val="24"/>
          <w:szCs w:val="24"/>
          <w:lang w:val="sv-SE"/>
        </w:rPr>
        <w:t>Gunawan, A. S. A. 2014. Pengaruh Vitamin C dalam Pakan Buatan Terhadap Tingkat Konsumsi Pakan dan Pertumbuhan Ikan Nila Merah (</w:t>
      </w:r>
      <w:r w:rsidRPr="00E00F46">
        <w:rPr>
          <w:rFonts w:ascii="Garamond" w:hAnsi="Garamond"/>
          <w:i/>
          <w:sz w:val="24"/>
          <w:szCs w:val="24"/>
          <w:lang w:val="sv-SE"/>
        </w:rPr>
        <w:t>Oreochromis niloticus</w:t>
      </w:r>
      <w:r w:rsidRPr="00E00F46">
        <w:rPr>
          <w:rFonts w:ascii="Garamond" w:hAnsi="Garamond"/>
          <w:sz w:val="24"/>
          <w:szCs w:val="24"/>
          <w:lang w:val="sv-SE"/>
        </w:rPr>
        <w:t>). </w:t>
      </w:r>
      <w:r w:rsidRPr="00E00F46">
        <w:rPr>
          <w:rFonts w:ascii="Garamond" w:hAnsi="Garamond"/>
          <w:i/>
          <w:iCs/>
          <w:sz w:val="24"/>
          <w:szCs w:val="24"/>
          <w:lang w:val="en-US"/>
        </w:rPr>
        <w:t>Journal of Aquaculture Management and Technology</w:t>
      </w:r>
      <w:r w:rsidRPr="00E00F46">
        <w:rPr>
          <w:rFonts w:ascii="Garamond" w:hAnsi="Garamond"/>
          <w:sz w:val="24"/>
          <w:szCs w:val="24"/>
          <w:lang w:val="en-US"/>
        </w:rPr>
        <w:t> </w:t>
      </w:r>
      <w:r w:rsidRPr="00E00F46">
        <w:rPr>
          <w:rFonts w:ascii="Garamond" w:hAnsi="Garamond"/>
          <w:i/>
          <w:iCs/>
          <w:sz w:val="24"/>
          <w:szCs w:val="24"/>
          <w:lang w:val="en-US"/>
        </w:rPr>
        <w:t>3</w:t>
      </w:r>
      <w:r w:rsidRPr="00E00F46">
        <w:rPr>
          <w:rFonts w:ascii="Garamond" w:hAnsi="Garamond"/>
          <w:sz w:val="24"/>
          <w:szCs w:val="24"/>
          <w:lang w:val="en-US"/>
        </w:rPr>
        <w:t>(4): 191-198.</w:t>
      </w:r>
    </w:p>
    <w:p w:rsidR="00136194" w:rsidRPr="00E00F46" w:rsidRDefault="00136194" w:rsidP="00136194">
      <w:pPr>
        <w:tabs>
          <w:tab w:val="left" w:pos="709"/>
        </w:tabs>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Hafez, E. 2000. </w:t>
      </w:r>
      <w:r w:rsidRPr="00E00F46">
        <w:rPr>
          <w:rFonts w:ascii="Garamond" w:hAnsi="Garamond"/>
          <w:i/>
          <w:iCs/>
          <w:noProof/>
          <w:sz w:val="24"/>
          <w:szCs w:val="24"/>
        </w:rPr>
        <w:t>Semen Evaluation. In Reproduction in Farm Animals. 7th ed.</w:t>
      </w:r>
      <w:r w:rsidRPr="00E00F46">
        <w:rPr>
          <w:rFonts w:ascii="Garamond" w:hAnsi="Garamond"/>
          <w:noProof/>
          <w:sz w:val="24"/>
          <w:szCs w:val="24"/>
        </w:rPr>
        <w:t xml:space="preserve"> </w:t>
      </w:r>
    </w:p>
    <w:p w:rsidR="00136194" w:rsidRPr="00E00F46" w:rsidRDefault="00136194" w:rsidP="00136194">
      <w:pPr>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Hanafiah, Kemas Ali. 2009. Dasar-dasar Ilmu Tanah. Jakarta: Raja Grafindo .</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Handajani, H. 2000. Peningkatan Kadar Protein Tanaman </w:t>
      </w:r>
      <w:r w:rsidRPr="00E00F46">
        <w:rPr>
          <w:rFonts w:ascii="Garamond" w:hAnsi="Garamond"/>
          <w:i/>
          <w:noProof/>
          <w:sz w:val="24"/>
          <w:szCs w:val="24"/>
        </w:rPr>
        <w:t>Azolla microphylla</w:t>
      </w:r>
      <w:r w:rsidRPr="00E00F46">
        <w:rPr>
          <w:rFonts w:ascii="Garamond" w:hAnsi="Garamond"/>
          <w:noProof/>
          <w:sz w:val="24"/>
          <w:szCs w:val="24"/>
        </w:rPr>
        <w:t xml:space="preserve"> dengan Mikrosimbion </w:t>
      </w:r>
      <w:r w:rsidRPr="00E00F46">
        <w:rPr>
          <w:rFonts w:ascii="Garamond" w:hAnsi="Garamond"/>
          <w:i/>
          <w:noProof/>
          <w:sz w:val="24"/>
          <w:szCs w:val="24"/>
        </w:rPr>
        <w:t>Anabaena azollae</w:t>
      </w:r>
      <w:r w:rsidRPr="00E00F46">
        <w:rPr>
          <w:rFonts w:ascii="Garamond" w:hAnsi="Garamond"/>
          <w:noProof/>
          <w:sz w:val="24"/>
          <w:szCs w:val="24"/>
        </w:rPr>
        <w:t xml:space="preserve"> dalam Berbagai Konsentrasi N dan P yang Berbeda pada Media Tumbuh.</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Hartadi, H., S. Reksohadiprodjo dan A.D. Tillman. 1993. Tabel Komposisi Pakan.</w:t>
      </w:r>
    </w:p>
    <w:p w:rsidR="00136194" w:rsidRPr="00E00F46" w:rsidRDefault="00136194" w:rsidP="00136194">
      <w:pPr>
        <w:ind w:left="1276" w:hanging="708"/>
        <w:rPr>
          <w:rFonts w:ascii="Garamond" w:hAnsi="Garamond"/>
          <w:sz w:val="24"/>
          <w:szCs w:val="24"/>
        </w:rPr>
      </w:pPr>
    </w:p>
    <w:p w:rsidR="00136194" w:rsidRPr="00E00F46" w:rsidRDefault="00136194" w:rsidP="00136194">
      <w:pPr>
        <w:adjustRightInd w:val="0"/>
        <w:ind w:left="1276" w:hanging="708"/>
        <w:rPr>
          <w:rFonts w:ascii="Garamond" w:eastAsiaTheme="minorHAnsi" w:hAnsi="Garamond"/>
          <w:sz w:val="24"/>
          <w:szCs w:val="24"/>
          <w:lang w:val="sv-SE"/>
          <w14:ligatures w14:val="standardContextual"/>
        </w:rPr>
      </w:pPr>
      <w:r w:rsidRPr="00E00F46">
        <w:rPr>
          <w:rFonts w:ascii="Garamond" w:eastAsiaTheme="minorHAnsi" w:hAnsi="Garamond"/>
          <w:sz w:val="24"/>
          <w:szCs w:val="24"/>
          <w:lang w:val="sv-SE"/>
          <w14:ligatures w14:val="standardContextual"/>
        </w:rPr>
        <w:t>Haryono. 2002. Pertumbuhan Ikan Nila Gift yang Diberi Pakan dengan</w:t>
      </w:r>
      <w:r w:rsidRPr="00E00F46">
        <w:rPr>
          <w:rFonts w:ascii="Garamond" w:eastAsiaTheme="minorHAnsi" w:hAnsi="Garamond"/>
          <w:sz w:val="24"/>
          <w:szCs w:val="24"/>
          <w14:ligatures w14:val="standardContextual"/>
        </w:rPr>
        <w:t xml:space="preserve"> </w:t>
      </w:r>
      <w:r w:rsidRPr="00E00F46">
        <w:rPr>
          <w:rFonts w:ascii="Garamond" w:eastAsiaTheme="minorHAnsi" w:hAnsi="Garamond"/>
          <w:sz w:val="24"/>
          <w:szCs w:val="24"/>
          <w:lang w:val="sv-SE"/>
          <w14:ligatures w14:val="standardContextual"/>
        </w:rPr>
        <w:t>Sumber Protein Hewani Berbeda. LIPI, Bengkulu Selatan</w:t>
      </w:r>
    </w:p>
    <w:p w:rsidR="00136194" w:rsidRPr="00E00F46" w:rsidRDefault="00136194" w:rsidP="00136194">
      <w:pPr>
        <w:ind w:left="1276" w:hanging="708"/>
        <w:rPr>
          <w:rFonts w:ascii="Garamond" w:hAnsi="Garamond"/>
          <w:sz w:val="24"/>
          <w:szCs w:val="24"/>
          <w:lang w:val="sv-SE"/>
        </w:rPr>
      </w:pPr>
    </w:p>
    <w:p w:rsidR="00136194" w:rsidRPr="00E00F46" w:rsidRDefault="00136194" w:rsidP="00136194">
      <w:pPr>
        <w:spacing w:line="259" w:lineRule="auto"/>
        <w:ind w:left="1276" w:hanging="708"/>
        <w:rPr>
          <w:rFonts w:ascii="Garamond" w:hAnsi="Garamond"/>
          <w:sz w:val="24"/>
          <w:szCs w:val="24"/>
          <w:lang w:val="sv-SE"/>
        </w:rPr>
      </w:pPr>
      <w:r w:rsidRPr="00E00F46">
        <w:rPr>
          <w:rFonts w:ascii="Garamond" w:hAnsi="Garamond"/>
          <w:sz w:val="24"/>
          <w:szCs w:val="24"/>
          <w:lang w:val="sv-SE"/>
        </w:rPr>
        <w:t>Heptarina, D. M.A. Suprayudi, I. Mokoginta dan D. Yaniharto. 2010. Pengaruh Pemberian Pakan dengan Kadar Protein Berbeda terhadap Pertumbuhan Yuwana Udang Putih (</w:t>
      </w:r>
      <w:r w:rsidRPr="00E00F46">
        <w:rPr>
          <w:rFonts w:ascii="Garamond" w:hAnsi="Garamond"/>
          <w:i/>
          <w:sz w:val="24"/>
          <w:szCs w:val="24"/>
          <w:lang w:val="sv-SE"/>
        </w:rPr>
        <w:t>Litopenaeus vanamei</w:t>
      </w:r>
      <w:r w:rsidRPr="00E00F46">
        <w:rPr>
          <w:rFonts w:ascii="Garamond" w:hAnsi="Garamond"/>
          <w:sz w:val="24"/>
          <w:szCs w:val="24"/>
          <w:lang w:val="sv-SE"/>
        </w:rPr>
        <w:t>). Fakultas Perikanan dan Ilmu Kelautan, IPB Bogor, hal 2.</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Kaltum. 2019. Aplikasi Pemberian Rotifera yang Ditambah Vitamin C. </w:t>
      </w:r>
      <w:r w:rsidRPr="00E00F46">
        <w:rPr>
          <w:rFonts w:ascii="Garamond" w:hAnsi="Garamond"/>
          <w:i/>
          <w:iCs/>
          <w:noProof/>
          <w:sz w:val="24"/>
          <w:szCs w:val="24"/>
        </w:rPr>
        <w:t>Research Journal</w:t>
      </w:r>
      <w:r w:rsidRPr="00E00F46">
        <w:rPr>
          <w:rFonts w:ascii="Garamond" w:hAnsi="Garamond"/>
          <w:noProof/>
          <w:sz w:val="24"/>
          <w:szCs w:val="24"/>
        </w:rPr>
        <w:t>.</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Kamal, M. 1990. </w:t>
      </w:r>
      <w:r w:rsidRPr="00E00F46">
        <w:rPr>
          <w:rFonts w:ascii="Garamond" w:hAnsi="Garamond"/>
          <w:i/>
          <w:iCs/>
          <w:noProof/>
          <w:sz w:val="24"/>
          <w:szCs w:val="24"/>
        </w:rPr>
        <w:t>Nutrisi Ternak I. Fakultas Peternakan.</w:t>
      </w:r>
      <w:r w:rsidRPr="00E00F46">
        <w:rPr>
          <w:rFonts w:ascii="Garamond" w:hAnsi="Garamond"/>
          <w:noProof/>
          <w:sz w:val="24"/>
          <w:szCs w:val="24"/>
        </w:rPr>
        <w:t xml:space="preserve"> Yogyakarta: Universitas Gadjah Mada.</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KKP. 2018. </w:t>
      </w:r>
      <w:r w:rsidRPr="00E00F46">
        <w:rPr>
          <w:rFonts w:ascii="Garamond" w:hAnsi="Garamond"/>
          <w:i/>
          <w:iCs/>
          <w:noProof/>
          <w:sz w:val="24"/>
          <w:szCs w:val="24"/>
        </w:rPr>
        <w:t>Potensi Usaha dan Peluang Investasi Kelautan dan Perikanan Provinsi Sulawesi Tengah.</w:t>
      </w:r>
      <w:r w:rsidRPr="00E00F46">
        <w:rPr>
          <w:rFonts w:ascii="Garamond" w:hAnsi="Garamond"/>
          <w:noProof/>
          <w:sz w:val="24"/>
          <w:szCs w:val="24"/>
        </w:rPr>
        <w:t xml:space="preserve"> </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Kordi, M Gufron. 1997. </w:t>
      </w:r>
      <w:r w:rsidRPr="00E00F46">
        <w:rPr>
          <w:rFonts w:ascii="Garamond" w:hAnsi="Garamond"/>
          <w:i/>
          <w:iCs/>
          <w:noProof/>
          <w:sz w:val="24"/>
          <w:szCs w:val="24"/>
        </w:rPr>
        <w:t>Budidaya Ikan Nila.</w:t>
      </w:r>
      <w:r w:rsidRPr="00E00F46">
        <w:rPr>
          <w:rFonts w:ascii="Garamond" w:hAnsi="Garamond"/>
          <w:noProof/>
          <w:sz w:val="24"/>
          <w:szCs w:val="24"/>
        </w:rPr>
        <w:t xml:space="preserve"> Semarang: Dahara Prize.</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tabs>
          <w:tab w:val="left" w:pos="709"/>
        </w:tabs>
        <w:ind w:left="1276" w:hanging="708"/>
        <w:rPr>
          <w:rFonts w:ascii="Garamond" w:hAnsi="Garamond"/>
          <w:sz w:val="24"/>
          <w:szCs w:val="24"/>
        </w:rPr>
      </w:pPr>
      <w:r w:rsidRPr="00E00F46">
        <w:rPr>
          <w:rFonts w:ascii="Garamond" w:hAnsi="Garamond"/>
          <w:sz w:val="24"/>
          <w:szCs w:val="24"/>
          <w:lang w:val="sv-SE"/>
        </w:rPr>
        <w:t>Kordi, M.G. dan A.B. Tanjung. 2007. Pengelolaan Kualitas Air. PT. Rineka Cipta. Jakarta</w:t>
      </w:r>
    </w:p>
    <w:p w:rsidR="00136194" w:rsidRPr="00E00F46" w:rsidRDefault="00136194" w:rsidP="00136194">
      <w:pPr>
        <w:tabs>
          <w:tab w:val="left" w:pos="709"/>
        </w:tabs>
        <w:ind w:left="1276" w:hanging="708"/>
        <w:rPr>
          <w:rFonts w:ascii="Garamond" w:hAnsi="Garamond"/>
          <w:sz w:val="24"/>
          <w:szCs w:val="24"/>
        </w:rPr>
      </w:pPr>
    </w:p>
    <w:p w:rsidR="00136194" w:rsidRPr="00E00F46" w:rsidRDefault="00136194" w:rsidP="00136194">
      <w:pPr>
        <w:adjustRightInd w:val="0"/>
        <w:ind w:left="1276" w:hanging="708"/>
        <w:rPr>
          <w:rFonts w:ascii="Garamond" w:eastAsiaTheme="minorHAnsi" w:hAnsi="Garamond"/>
          <w:sz w:val="24"/>
          <w:szCs w:val="24"/>
          <w:lang w:val="sv-SE"/>
          <w14:ligatures w14:val="standardContextual"/>
        </w:rPr>
      </w:pPr>
      <w:r w:rsidRPr="00E00F46">
        <w:rPr>
          <w:rFonts w:ascii="Garamond" w:eastAsiaTheme="minorHAnsi" w:hAnsi="Garamond"/>
          <w:sz w:val="24"/>
          <w:szCs w:val="24"/>
          <w:lang w:val="sv-SE"/>
          <w14:ligatures w14:val="standardContextual"/>
        </w:rPr>
        <w:lastRenderedPageBreak/>
        <w:t>Lovell, T. 2004. Prabandani, N. 2004. Komposisi Pakan Buatan untuk</w:t>
      </w:r>
      <w:r w:rsidRPr="00E00F46">
        <w:rPr>
          <w:rFonts w:ascii="Garamond" w:eastAsiaTheme="minorHAnsi" w:hAnsi="Garamond"/>
          <w:sz w:val="24"/>
          <w:szCs w:val="24"/>
          <w14:ligatures w14:val="standardContextual"/>
        </w:rPr>
        <w:t xml:space="preserve"> </w:t>
      </w:r>
      <w:r w:rsidRPr="00E00F46">
        <w:rPr>
          <w:rFonts w:ascii="Garamond" w:eastAsiaTheme="minorHAnsi" w:hAnsi="Garamond"/>
          <w:sz w:val="24"/>
          <w:szCs w:val="24"/>
          <w:lang w:val="sv-SE"/>
          <w14:ligatures w14:val="standardContextual"/>
        </w:rPr>
        <w:t>Meningkatkan Pertumbuhan dan Kandungan Protein Ikan</w:t>
      </w:r>
      <w:r w:rsidRPr="00E00F46">
        <w:rPr>
          <w:rFonts w:ascii="Garamond" w:eastAsiaTheme="minorHAnsi" w:hAnsi="Garamond"/>
          <w:sz w:val="24"/>
          <w:szCs w:val="24"/>
          <w14:ligatures w14:val="standardContextual"/>
        </w:rPr>
        <w:t xml:space="preserve"> </w:t>
      </w:r>
      <w:r w:rsidRPr="00E00F46">
        <w:rPr>
          <w:rFonts w:ascii="Garamond" w:eastAsiaTheme="minorHAnsi" w:hAnsi="Garamond"/>
          <w:sz w:val="24"/>
          <w:szCs w:val="24"/>
          <w:lang w:val="sv-SE"/>
          <w14:ligatures w14:val="standardContextual"/>
        </w:rPr>
        <w:t>Tawes (</w:t>
      </w:r>
      <w:r w:rsidRPr="00E00F46">
        <w:rPr>
          <w:rFonts w:ascii="Garamond" w:eastAsiaTheme="minorHAnsi" w:hAnsi="Garamond"/>
          <w:i/>
          <w:sz w:val="24"/>
          <w:szCs w:val="24"/>
          <w:lang w:val="sv-SE"/>
          <w14:ligatures w14:val="standardContextual"/>
        </w:rPr>
        <w:t>Puntius javanicus</w:t>
      </w:r>
      <w:r w:rsidRPr="00E00F46">
        <w:rPr>
          <w:rFonts w:ascii="Garamond" w:eastAsiaTheme="minorHAnsi" w:hAnsi="Garamond"/>
          <w:sz w:val="24"/>
          <w:szCs w:val="24"/>
          <w:lang w:val="sv-SE"/>
          <w14:ligatures w14:val="standardContextual"/>
        </w:rPr>
        <w:t xml:space="preserve"> Blkr.). </w:t>
      </w:r>
      <w:r w:rsidRPr="00E00F46">
        <w:rPr>
          <w:rFonts w:ascii="Garamond" w:eastAsiaTheme="minorHAnsi" w:hAnsi="Garamond"/>
          <w:i/>
          <w:iCs/>
          <w:sz w:val="24"/>
          <w:szCs w:val="24"/>
          <w:lang w:val="sv-SE"/>
          <w14:ligatures w14:val="standardContextual"/>
        </w:rPr>
        <w:t>JurnalISSN: 1411-321X</w:t>
      </w:r>
      <w:r w:rsidRPr="00E00F46">
        <w:rPr>
          <w:rFonts w:ascii="Garamond" w:eastAsiaTheme="minorHAnsi" w:hAnsi="Garamond"/>
          <w:sz w:val="24"/>
          <w:szCs w:val="24"/>
          <w:lang w:val="sv-SE"/>
          <w14:ligatures w14:val="standardContextual"/>
        </w:rPr>
        <w:t>.</w:t>
      </w:r>
    </w:p>
    <w:p w:rsidR="00136194" w:rsidRPr="00E00F46" w:rsidRDefault="00136194" w:rsidP="00136194">
      <w:pPr>
        <w:adjustRightInd w:val="0"/>
        <w:ind w:left="1276" w:hanging="708"/>
        <w:rPr>
          <w:rFonts w:ascii="Garamond" w:eastAsiaTheme="minorHAnsi" w:hAnsi="Garamond"/>
          <w:sz w:val="24"/>
          <w:szCs w:val="24"/>
          <w:lang w:val="sv-SE"/>
          <w14:ligatures w14:val="standardContextual"/>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Lubis, D. A. 1992. </w:t>
      </w:r>
      <w:r w:rsidRPr="00E00F46">
        <w:rPr>
          <w:rFonts w:ascii="Garamond" w:hAnsi="Garamond"/>
          <w:i/>
          <w:iCs/>
          <w:noProof/>
          <w:sz w:val="24"/>
          <w:szCs w:val="24"/>
        </w:rPr>
        <w:t>Ilmu Makanan Ternak.</w:t>
      </w:r>
      <w:r w:rsidRPr="00E00F46">
        <w:rPr>
          <w:rFonts w:ascii="Garamond" w:hAnsi="Garamond"/>
          <w:noProof/>
          <w:sz w:val="24"/>
          <w:szCs w:val="24"/>
        </w:rPr>
        <w:t xml:space="preserve"> Jakarta: PT. Pembangunan.</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Lumpkin., T.A. and D.L. Plucknett. 1982. Azolla as Green Manure: Use and Management in Crop Production. . Colorado.: West View Press Inc. .</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ind w:left="1276" w:hanging="708"/>
        <w:rPr>
          <w:rFonts w:ascii="Garamond" w:hAnsi="Garamond"/>
          <w:sz w:val="24"/>
          <w:szCs w:val="24"/>
        </w:rPr>
      </w:pPr>
      <w:r w:rsidRPr="00E00F46">
        <w:rPr>
          <w:rFonts w:ascii="Garamond" w:hAnsi="Garamond"/>
          <w:sz w:val="24"/>
          <w:szCs w:val="24"/>
        </w:rPr>
        <w:t xml:space="preserve">Marzuki M. 2015. Pengaruh Kadar Karboidrat dalam Pakan Terhadap Pertumbuhan, Efisiensi Pakan, dan Aktivitas Enzim Amilase pada Ikan Bandeng </w:t>
      </w:r>
      <w:r w:rsidRPr="00E00F46">
        <w:rPr>
          <w:rFonts w:ascii="Garamond" w:hAnsi="Garamond"/>
          <w:i/>
          <w:iCs/>
          <w:sz w:val="24"/>
          <w:szCs w:val="24"/>
        </w:rPr>
        <w:t>(Chanos chanos Forsskal</w:t>
      </w:r>
      <w:r w:rsidRPr="00E00F46">
        <w:rPr>
          <w:rFonts w:ascii="Garamond" w:hAnsi="Garamond"/>
          <w:sz w:val="24"/>
          <w:szCs w:val="24"/>
        </w:rPr>
        <w:t>). Tesis. Program Studi Biologi. Universitas Udayana. Denpasar</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Mudjiman, A. 1995. </w:t>
      </w:r>
      <w:r w:rsidRPr="00E00F46">
        <w:rPr>
          <w:rFonts w:ascii="Garamond" w:hAnsi="Garamond"/>
          <w:i/>
          <w:iCs/>
          <w:noProof/>
          <w:sz w:val="24"/>
          <w:szCs w:val="24"/>
        </w:rPr>
        <w:t>Pakan Alami.</w:t>
      </w:r>
      <w:r w:rsidRPr="00E00F46">
        <w:rPr>
          <w:rFonts w:ascii="Garamond" w:hAnsi="Garamond"/>
          <w:noProof/>
          <w:sz w:val="24"/>
          <w:szCs w:val="24"/>
        </w:rPr>
        <w:t xml:space="preserve"> Jakarta: Penebar Suadaya.</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Muhammad Mulqan, Sayyid Afdhal El Rahimi, Irma Dewiyanti. (2017). Pertumbuhan dan Kelangsungan Hidup Benih Ikan Nila Gesit (</w:t>
      </w:r>
      <w:r w:rsidRPr="00E00F46">
        <w:rPr>
          <w:rFonts w:ascii="Garamond" w:hAnsi="Garamond"/>
          <w:i/>
          <w:iCs/>
          <w:noProof/>
          <w:sz w:val="24"/>
          <w:szCs w:val="24"/>
        </w:rPr>
        <w:t>Oreochromis niloticus)</w:t>
      </w:r>
      <w:r w:rsidRPr="00E00F46">
        <w:rPr>
          <w:rFonts w:ascii="Garamond" w:hAnsi="Garamond"/>
          <w:noProof/>
          <w:sz w:val="24"/>
          <w:szCs w:val="24"/>
        </w:rPr>
        <w:t xml:space="preserve"> Pada Sistem Akuaponik Dengan Jenis Tanaman Yang Berbeda.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Ningrum, E. 2012. In </w:t>
      </w:r>
      <w:r w:rsidRPr="00E00F46">
        <w:rPr>
          <w:rFonts w:ascii="Garamond" w:hAnsi="Garamond"/>
          <w:i/>
          <w:iCs/>
          <w:noProof/>
          <w:sz w:val="24"/>
          <w:szCs w:val="24"/>
        </w:rPr>
        <w:t>Bisnis Hebat Ikan Hias Air Tawar.</w:t>
      </w:r>
      <w:r w:rsidRPr="00E00F46">
        <w:rPr>
          <w:rFonts w:ascii="Garamond" w:hAnsi="Garamond"/>
          <w:noProof/>
          <w:sz w:val="24"/>
          <w:szCs w:val="24"/>
        </w:rPr>
        <w:t xml:space="preserve"> Yogyakarta: Cahaya Atma Pustaka.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Ningrum, N. 2012. </w:t>
      </w:r>
      <w:r w:rsidRPr="00E00F46">
        <w:rPr>
          <w:rFonts w:ascii="Garamond" w:hAnsi="Garamond"/>
          <w:i/>
          <w:iCs/>
          <w:noProof/>
          <w:sz w:val="24"/>
          <w:szCs w:val="24"/>
        </w:rPr>
        <w:t>Keragaan Pertumbuhan Ikan Nila Best (Oreochromis niloticus) Hasil Seleksi F3, F4, dan Nila Lokal.</w:t>
      </w:r>
      <w:r w:rsidRPr="00E00F46">
        <w:rPr>
          <w:rFonts w:ascii="Garamond" w:hAnsi="Garamond"/>
          <w:noProof/>
          <w:sz w:val="24"/>
          <w:szCs w:val="24"/>
        </w:rPr>
        <w:t xml:space="preserve"> Surakarta: Universitas Sebelas Maret.</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spacing w:after="160"/>
        <w:ind w:left="1276" w:hanging="708"/>
        <w:rPr>
          <w:rFonts w:ascii="Garamond" w:hAnsi="Garamond"/>
          <w:sz w:val="24"/>
          <w:szCs w:val="24"/>
          <w:lang w:val="sv-SE"/>
        </w:rPr>
      </w:pPr>
      <w:r w:rsidRPr="00E00F46">
        <w:rPr>
          <w:rFonts w:ascii="Garamond" w:hAnsi="Garamond"/>
          <w:sz w:val="24"/>
          <w:szCs w:val="24"/>
          <w:lang w:val="sv-SE"/>
        </w:rPr>
        <w:t xml:space="preserve">Noferdiman., H. Syafwan dan Sestilawarti. 2014. Dosis Inokulan Lama Fermentasi Jamur </w:t>
      </w:r>
      <w:r w:rsidRPr="00E00F46">
        <w:rPr>
          <w:rFonts w:ascii="Garamond" w:hAnsi="Garamond"/>
          <w:i/>
          <w:sz w:val="24"/>
          <w:szCs w:val="24"/>
          <w:lang w:val="sv-SE"/>
        </w:rPr>
        <w:t>Pleurotus Ostreatus</w:t>
      </w:r>
      <w:r w:rsidRPr="00E00F46">
        <w:rPr>
          <w:rFonts w:ascii="Garamond" w:hAnsi="Garamond"/>
          <w:sz w:val="24"/>
          <w:szCs w:val="24"/>
          <w:lang w:val="sv-SE"/>
        </w:rPr>
        <w:t xml:space="preserve"> terhadap Kandungan Nutrisi </w:t>
      </w:r>
      <w:r w:rsidRPr="00E00F46">
        <w:rPr>
          <w:rFonts w:ascii="Garamond" w:hAnsi="Garamond"/>
          <w:i/>
          <w:sz w:val="24"/>
          <w:szCs w:val="24"/>
          <w:lang w:val="sv-SE"/>
        </w:rPr>
        <w:t>Azolla microphylla</w:t>
      </w:r>
      <w:r w:rsidRPr="00E00F46">
        <w:rPr>
          <w:rFonts w:ascii="Garamond" w:hAnsi="Garamond"/>
          <w:sz w:val="24"/>
          <w:szCs w:val="24"/>
          <w:lang w:val="sv-SE"/>
        </w:rPr>
        <w:t>. J. Peternakan. 11 (1): 29-36.</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Nur E. 2011. </w:t>
      </w:r>
      <w:r w:rsidRPr="00E00F46">
        <w:rPr>
          <w:rFonts w:ascii="Garamond" w:hAnsi="Garamond"/>
          <w:i/>
          <w:iCs/>
          <w:noProof/>
          <w:sz w:val="24"/>
          <w:szCs w:val="24"/>
        </w:rPr>
        <w:t>Prospek Ikan Nila. .</w:t>
      </w:r>
      <w:r w:rsidRPr="00E00F46">
        <w:rPr>
          <w:rFonts w:ascii="Garamond" w:hAnsi="Garamond"/>
          <w:noProof/>
          <w:sz w:val="24"/>
          <w:szCs w:val="24"/>
        </w:rPr>
        <w:t xml:space="preserve"> Jakarta: Penerbit Swadaya.</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Nurul Ellen Francisca dan Firman Farid Muhsoni. 2021. Laju Pertumbuhan dan Kelangsungan Hidup Ikan Nila </w:t>
      </w:r>
      <w:r w:rsidRPr="00E00F46">
        <w:rPr>
          <w:rFonts w:ascii="Garamond" w:hAnsi="Garamond"/>
          <w:i/>
          <w:iCs/>
          <w:noProof/>
          <w:sz w:val="24"/>
          <w:szCs w:val="24"/>
        </w:rPr>
        <w:t>(Oreochromis niloticus)</w:t>
      </w:r>
      <w:r w:rsidRPr="00E00F46">
        <w:rPr>
          <w:rFonts w:ascii="Garamond" w:hAnsi="Garamond"/>
          <w:noProof/>
          <w:sz w:val="24"/>
          <w:szCs w:val="24"/>
        </w:rPr>
        <w:t xml:space="preserve"> pada Salinitas yang Berbeda. </w:t>
      </w:r>
      <w:r w:rsidRPr="00E00F46">
        <w:rPr>
          <w:rFonts w:ascii="Garamond" w:hAnsi="Garamond"/>
          <w:i/>
          <w:iCs/>
          <w:noProof/>
          <w:sz w:val="24"/>
          <w:szCs w:val="24"/>
        </w:rPr>
        <w:t>Jurnal Penelitian</w:t>
      </w:r>
      <w:r w:rsidRPr="00E00F46">
        <w:rPr>
          <w:rFonts w:ascii="Garamond" w:hAnsi="Garamond"/>
          <w:noProof/>
          <w:sz w:val="24"/>
          <w:szCs w:val="24"/>
        </w:rPr>
        <w:t>.</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lang w:val="en-US"/>
        </w:rPr>
        <w:t>P</w:t>
      </w:r>
      <w:r w:rsidRPr="00E00F46">
        <w:rPr>
          <w:rFonts w:ascii="Garamond" w:hAnsi="Garamond"/>
          <w:noProof/>
          <w:sz w:val="24"/>
          <w:szCs w:val="24"/>
        </w:rPr>
        <w:t xml:space="preserve">ascual, 2009. </w:t>
      </w:r>
      <w:r w:rsidRPr="00E00F46">
        <w:rPr>
          <w:rFonts w:ascii="Garamond" w:hAnsi="Garamond"/>
          <w:i/>
          <w:iCs/>
          <w:noProof/>
          <w:sz w:val="24"/>
          <w:szCs w:val="24"/>
        </w:rPr>
        <w:t xml:space="preserve">Nutrition and </w:t>
      </w:r>
      <w:r w:rsidRPr="00E00F46">
        <w:rPr>
          <w:rFonts w:ascii="Garamond" w:hAnsi="Garamond"/>
          <w:i/>
          <w:iCs/>
          <w:noProof/>
          <w:sz w:val="24"/>
          <w:szCs w:val="24"/>
          <w:lang w:val="en-US"/>
        </w:rPr>
        <w:t>F</w:t>
      </w:r>
      <w:r w:rsidRPr="00E00F46">
        <w:rPr>
          <w:rFonts w:ascii="Garamond" w:hAnsi="Garamond"/>
          <w:i/>
          <w:iCs/>
          <w:noProof/>
          <w:sz w:val="24"/>
          <w:szCs w:val="24"/>
        </w:rPr>
        <w:t xml:space="preserve">eeding of </w:t>
      </w:r>
      <w:r w:rsidRPr="00E00F46">
        <w:rPr>
          <w:rFonts w:ascii="Garamond" w:hAnsi="Garamond"/>
          <w:i/>
          <w:iCs/>
          <w:noProof/>
          <w:sz w:val="24"/>
          <w:szCs w:val="24"/>
          <w:lang w:val="en-US"/>
        </w:rPr>
        <w:t>F</w:t>
      </w:r>
      <w:r w:rsidRPr="00E00F46">
        <w:rPr>
          <w:rFonts w:ascii="Garamond" w:hAnsi="Garamond"/>
          <w:i/>
          <w:iCs/>
          <w:noProof/>
          <w:sz w:val="24"/>
          <w:szCs w:val="24"/>
        </w:rPr>
        <w:t xml:space="preserve">ish. </w:t>
      </w:r>
      <w:r w:rsidRPr="00E00F46">
        <w:rPr>
          <w:rFonts w:ascii="Garamond" w:hAnsi="Garamond"/>
          <w:noProof/>
          <w:sz w:val="24"/>
          <w:szCs w:val="24"/>
        </w:rPr>
        <w:t>New Work: Van nostrand Reinhold</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Paulus, J. M. 2010. Pemanfaatan Azolla sebagai Pupuk Organik pada Budidaya Padi Sawah. Warta Wiptek.</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Penggabean, A. 2009. In </w:t>
      </w:r>
      <w:r w:rsidRPr="00E00F46">
        <w:rPr>
          <w:rFonts w:ascii="Garamond" w:hAnsi="Garamond"/>
          <w:i/>
          <w:iCs/>
          <w:noProof/>
          <w:sz w:val="24"/>
          <w:szCs w:val="24"/>
        </w:rPr>
        <w:t xml:space="preserve">Budidaya Ikan Nila (Oreochromis Niloticus). </w:t>
      </w:r>
      <w:r w:rsidRPr="00E00F46">
        <w:rPr>
          <w:rFonts w:ascii="Garamond" w:hAnsi="Garamond"/>
          <w:noProof/>
          <w:sz w:val="24"/>
          <w:szCs w:val="24"/>
        </w:rPr>
        <w:t>(pp. 2; 3; 8; 12-14). Sumatera Utara: Departemen Kehutanan. Fakultas Pertanian.</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lastRenderedPageBreak/>
        <w:t xml:space="preserve">Ripuratapini, S., I. M. Mudita dan D. P. M. A. Candrawati. 2015. (n.d.). </w:t>
      </w:r>
      <w:r w:rsidRPr="00E00F46">
        <w:rPr>
          <w:rFonts w:ascii="Garamond" w:hAnsi="Garamond"/>
          <w:i/>
          <w:iCs/>
          <w:noProof/>
          <w:sz w:val="24"/>
          <w:szCs w:val="24"/>
        </w:rPr>
        <w:t>Kandungan Bahan Kering dan Nutrien Suplemen Berprobiotik yang Diproduksi dengan Tingkat Limbah Isi Rumen Berbeda.</w:t>
      </w:r>
      <w:r w:rsidRPr="00E00F46">
        <w:rPr>
          <w:rFonts w:ascii="Garamond" w:hAnsi="Garamond"/>
          <w:noProof/>
          <w:sz w:val="24"/>
          <w:szCs w:val="24"/>
        </w:rPr>
        <w:t xml:space="preserve"> J. Peternakan Tropika Udayana. 3(1):105-120.</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sz w:val="24"/>
          <w:szCs w:val="24"/>
        </w:rPr>
        <w:t>Rizki Amalia. 2019. Kajian Kepadatan dan Waktu Penebaran Benih Ikan Nila (</w:t>
      </w:r>
      <w:r w:rsidRPr="00E00F46">
        <w:rPr>
          <w:rFonts w:ascii="Garamond" w:hAnsi="Garamond"/>
          <w:i/>
          <w:sz w:val="24"/>
          <w:szCs w:val="24"/>
        </w:rPr>
        <w:t>Oreochromis niloticus</w:t>
      </w:r>
      <w:r w:rsidRPr="00E00F46">
        <w:rPr>
          <w:rFonts w:ascii="Garamond" w:hAnsi="Garamond"/>
          <w:sz w:val="24"/>
          <w:szCs w:val="24"/>
        </w:rPr>
        <w:t>) dalam Karamba Jaring Apung pada Penggunaan Pakan yang Berbeda". (Jurnal Akuakultur Rawa Indonesia)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Rukmana. 2007. Ikan Nila Budidaya dan Prospek Agribisnis. Yogyakarta: Kanisius.</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Saputra, I., Putra, W. K. A., dan Yulianto, T. 2018. Tingkat Konversi dan Efisiensi Pakan Benih Ikan Bawal Bintang </w:t>
      </w:r>
      <w:r w:rsidRPr="00E00F46">
        <w:rPr>
          <w:rFonts w:ascii="Garamond" w:hAnsi="Garamond"/>
          <w:i/>
          <w:iCs/>
          <w:noProof/>
          <w:sz w:val="24"/>
          <w:szCs w:val="24"/>
        </w:rPr>
        <w:t>(Trachinotus Blochii)</w:t>
      </w:r>
      <w:r w:rsidRPr="00E00F46">
        <w:rPr>
          <w:rFonts w:ascii="Garamond" w:hAnsi="Garamond"/>
          <w:noProof/>
          <w:sz w:val="24"/>
          <w:szCs w:val="24"/>
        </w:rPr>
        <w:t xml:space="preserve"> dengan Frekuensi Pemberian Berbeda. </w:t>
      </w:r>
      <w:r w:rsidRPr="00E00F46">
        <w:rPr>
          <w:rFonts w:ascii="Garamond" w:hAnsi="Garamond"/>
          <w:i/>
          <w:iCs/>
          <w:noProof/>
          <w:sz w:val="24"/>
          <w:szCs w:val="24"/>
        </w:rPr>
        <w:t>Journal of Aquaculture Science,</w:t>
      </w:r>
      <w:r w:rsidRPr="00E00F46">
        <w:rPr>
          <w:rFonts w:ascii="Garamond" w:hAnsi="Garamond"/>
          <w:noProof/>
          <w:sz w:val="24"/>
          <w:szCs w:val="24"/>
        </w:rPr>
        <w:t>, 3(2), 276568.</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Siti, Fadri, Zainal A, Muchlisin, Sugito. 2016. Pertumbuhan Kelangsungan Hidup dan Daya Cerna Pakan Ikan Nila </w:t>
      </w:r>
      <w:r w:rsidRPr="00E00F46">
        <w:rPr>
          <w:rFonts w:ascii="Garamond" w:hAnsi="Garamond"/>
          <w:i/>
          <w:iCs/>
          <w:noProof/>
          <w:sz w:val="24"/>
          <w:szCs w:val="24"/>
        </w:rPr>
        <w:t>(Oreochromis niloticus)</w:t>
      </w:r>
      <w:r w:rsidRPr="00E00F46">
        <w:rPr>
          <w:rFonts w:ascii="Garamond" w:hAnsi="Garamond"/>
          <w:noProof/>
          <w:sz w:val="24"/>
          <w:szCs w:val="24"/>
        </w:rPr>
        <w:t xml:space="preserve"> yang Mengandung Tepung Daun Jaloh </w:t>
      </w:r>
      <w:r w:rsidRPr="00E00F46">
        <w:rPr>
          <w:rFonts w:ascii="Garamond" w:hAnsi="Garamond"/>
          <w:i/>
          <w:iCs/>
          <w:noProof/>
          <w:sz w:val="24"/>
          <w:szCs w:val="24"/>
        </w:rPr>
        <w:t>(Salix tatrasperma Roxb)</w:t>
      </w:r>
      <w:r w:rsidRPr="00E00F46">
        <w:rPr>
          <w:rFonts w:ascii="Garamond" w:hAnsi="Garamond"/>
          <w:noProof/>
          <w:sz w:val="24"/>
          <w:szCs w:val="24"/>
        </w:rPr>
        <w:t xml:space="preserve"> dengan Penambahan Probiotik EM-4. Volume 1. </w:t>
      </w:r>
      <w:r w:rsidRPr="00E00F46">
        <w:rPr>
          <w:rFonts w:ascii="Garamond" w:hAnsi="Garamond"/>
          <w:i/>
          <w:iCs/>
          <w:noProof/>
          <w:sz w:val="24"/>
          <w:szCs w:val="24"/>
        </w:rPr>
        <w:t>Jurnal Ilmiah Mahasiswa Kelautan dan Perikanan Unsyiah.</w:t>
      </w:r>
      <w:r w:rsidRPr="00E00F46">
        <w:rPr>
          <w:rFonts w:ascii="Garamond" w:hAnsi="Garamond"/>
          <w:noProof/>
          <w:sz w:val="24"/>
          <w:szCs w:val="24"/>
        </w:rPr>
        <w:t>, nomer 2 : 210-221.</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spacing w:after="160"/>
        <w:ind w:left="1276" w:hanging="708"/>
        <w:rPr>
          <w:rFonts w:ascii="Garamond" w:hAnsi="Garamond"/>
          <w:sz w:val="24"/>
          <w:szCs w:val="24"/>
          <w:lang w:val="en-US"/>
        </w:rPr>
      </w:pPr>
      <w:r w:rsidRPr="00E00F46">
        <w:rPr>
          <w:rFonts w:ascii="Garamond" w:hAnsi="Garamond"/>
          <w:sz w:val="24"/>
          <w:szCs w:val="24"/>
          <w:lang w:val="en-US"/>
        </w:rPr>
        <w:t>S. K. Hundare, D. I. Pathan and A. B. Ranadive. 2018. Use of Fermented Azolla in Diet of Tilapia Fry (</w:t>
      </w:r>
      <w:r w:rsidRPr="00E00F46">
        <w:rPr>
          <w:rFonts w:ascii="Garamond" w:hAnsi="Garamond"/>
          <w:i/>
          <w:sz w:val="24"/>
          <w:szCs w:val="24"/>
          <w:lang w:val="en-US"/>
        </w:rPr>
        <w:t>Oreochromis niloticus</w:t>
      </w:r>
      <w:r w:rsidRPr="00E00F46">
        <w:rPr>
          <w:rFonts w:ascii="Garamond" w:hAnsi="Garamond"/>
          <w:sz w:val="24"/>
          <w:szCs w:val="24"/>
          <w:lang w:val="en-US"/>
        </w:rPr>
        <w:t>). International Journal of Bioresource and Stress Management. 9(6):702-706.</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Siswanto S. 2018. Pengaruh Penambahan Tepung </w:t>
      </w:r>
      <w:r w:rsidRPr="00E00F46">
        <w:rPr>
          <w:rFonts w:ascii="Garamond" w:hAnsi="Garamond"/>
          <w:i/>
          <w:iCs/>
          <w:noProof/>
          <w:sz w:val="24"/>
          <w:szCs w:val="24"/>
        </w:rPr>
        <w:t xml:space="preserve">Azolla pinata </w:t>
      </w:r>
      <w:r w:rsidRPr="00E00F46">
        <w:rPr>
          <w:rFonts w:ascii="Garamond" w:hAnsi="Garamond"/>
          <w:noProof/>
          <w:sz w:val="24"/>
          <w:szCs w:val="24"/>
        </w:rPr>
        <w:t xml:space="preserve">dalam Formulasi Pakan Terhadap Pertumbuhan dan Sintasan Ikan Nila </w:t>
      </w:r>
      <w:r w:rsidRPr="00E00F46">
        <w:rPr>
          <w:rFonts w:ascii="Garamond" w:hAnsi="Garamond"/>
          <w:i/>
          <w:iCs/>
          <w:noProof/>
          <w:sz w:val="24"/>
          <w:szCs w:val="24"/>
        </w:rPr>
        <w:t>(Oreochromis niloticus)</w:t>
      </w:r>
      <w:r w:rsidRPr="00E00F46">
        <w:rPr>
          <w:rFonts w:ascii="Garamond" w:hAnsi="Garamond"/>
          <w:noProof/>
          <w:sz w:val="24"/>
          <w:szCs w:val="24"/>
        </w:rPr>
        <w:t>. Skripsi.</w:t>
      </w:r>
    </w:p>
    <w:p w:rsidR="00136194" w:rsidRPr="00E00F46" w:rsidRDefault="00136194" w:rsidP="00136194">
      <w:pPr>
        <w:ind w:left="1276" w:hanging="708"/>
        <w:rPr>
          <w:rFonts w:ascii="Garamond" w:hAnsi="Garamond"/>
          <w:noProof/>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Sobirin, M., Soegianto, A., dan Irawan, B. 2014. Jurnal Matematika dan Ilmu Pengetahuan Alam. </w:t>
      </w:r>
      <w:r w:rsidRPr="00E00F46">
        <w:rPr>
          <w:rFonts w:ascii="Garamond" w:hAnsi="Garamond"/>
          <w:i/>
          <w:iCs/>
          <w:noProof/>
          <w:sz w:val="24"/>
          <w:szCs w:val="24"/>
        </w:rPr>
        <w:t>Pengaruh Beberapa Salinitas Terhadap Osmoregulasi Ikan Nila (Oreochromis niloticus).</w:t>
      </w:r>
      <w:r w:rsidRPr="00E00F46">
        <w:rPr>
          <w:rFonts w:ascii="Garamond" w:hAnsi="Garamond"/>
          <w:noProof/>
          <w:sz w:val="24"/>
          <w:szCs w:val="24"/>
        </w:rPr>
        <w:t>, 17(2), 46–50.</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Steel dan Torrie. 1993. </w:t>
      </w:r>
      <w:r w:rsidRPr="00E00F46">
        <w:rPr>
          <w:rFonts w:ascii="Garamond" w:hAnsi="Garamond"/>
          <w:i/>
          <w:iCs/>
          <w:noProof/>
          <w:sz w:val="24"/>
          <w:szCs w:val="24"/>
        </w:rPr>
        <w:t>Prinsip dan Prosedur Statistika Suatu Pendekatan.</w:t>
      </w:r>
      <w:r w:rsidRPr="00E00F46">
        <w:rPr>
          <w:rFonts w:ascii="Garamond" w:hAnsi="Garamond"/>
          <w:noProof/>
          <w:sz w:val="24"/>
          <w:szCs w:val="24"/>
        </w:rPr>
        <w:t xml:space="preserve"> Jakarta: Biometrik.</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Sudjana. 1992. </w:t>
      </w:r>
      <w:r w:rsidRPr="00E00F46">
        <w:rPr>
          <w:rFonts w:ascii="Garamond" w:hAnsi="Garamond"/>
          <w:i/>
          <w:iCs/>
          <w:noProof/>
          <w:sz w:val="24"/>
          <w:szCs w:val="24"/>
        </w:rPr>
        <w:t>Metode Statistika.</w:t>
      </w:r>
      <w:r w:rsidRPr="00E00F46">
        <w:rPr>
          <w:rFonts w:ascii="Garamond" w:hAnsi="Garamond"/>
          <w:noProof/>
          <w:sz w:val="24"/>
          <w:szCs w:val="24"/>
        </w:rPr>
        <w:t xml:space="preserve"> Bandung: Tarsito.</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Sugiyono. 2013. Metode Penelitian Bisnis. Bandung. Alfabeta.</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Suprianto, S. 2018. Optimalisasi Dosis Probiotik Terhadap Laju Pertumbuhan dan Kelangsungan Hidup Ikan Nila (</w:t>
      </w:r>
      <w:r w:rsidRPr="00E00F46">
        <w:rPr>
          <w:rFonts w:ascii="Garamond" w:hAnsi="Garamond"/>
          <w:i/>
          <w:noProof/>
          <w:sz w:val="24"/>
          <w:szCs w:val="24"/>
        </w:rPr>
        <w:t>Oreochromis niloticus</w:t>
      </w:r>
      <w:r w:rsidRPr="00E00F46">
        <w:rPr>
          <w:rFonts w:ascii="Garamond" w:hAnsi="Garamond"/>
          <w:noProof/>
          <w:sz w:val="24"/>
          <w:szCs w:val="24"/>
        </w:rPr>
        <w:t xml:space="preserve">) pada Sistem Bioflok. </w:t>
      </w:r>
      <w:r w:rsidRPr="00E00F46">
        <w:rPr>
          <w:rFonts w:ascii="Garamond" w:hAnsi="Garamond"/>
          <w:i/>
          <w:iCs/>
          <w:noProof/>
          <w:sz w:val="24"/>
          <w:szCs w:val="24"/>
        </w:rPr>
        <w:t>(Doctoral dissertation, Universitas Muhammadiyah Gresik).</w:t>
      </w:r>
      <w:r w:rsidRPr="00E00F46">
        <w:rPr>
          <w:rFonts w:ascii="Garamond" w:hAnsi="Garamond"/>
          <w:noProof/>
          <w:sz w:val="24"/>
          <w:szCs w:val="24"/>
        </w:rPr>
        <w:t xml:space="preserve"> </w:t>
      </w:r>
    </w:p>
    <w:p w:rsidR="00136194" w:rsidRPr="00E00F46" w:rsidRDefault="00136194" w:rsidP="00136194">
      <w:pPr>
        <w:spacing w:after="160"/>
        <w:ind w:left="1276" w:hanging="708"/>
        <w:rPr>
          <w:rFonts w:ascii="Garamond" w:hAnsi="Garamond"/>
          <w:sz w:val="24"/>
          <w:szCs w:val="24"/>
          <w:lang w:val="en-US"/>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 xml:space="preserve">Suryani. 2006. In </w:t>
      </w:r>
      <w:r w:rsidRPr="00E00F46">
        <w:rPr>
          <w:rFonts w:ascii="Garamond" w:hAnsi="Garamond"/>
          <w:i/>
          <w:iCs/>
          <w:noProof/>
          <w:sz w:val="24"/>
          <w:szCs w:val="24"/>
        </w:rPr>
        <w:t>Budi Daya Ikan Air Tawar.</w:t>
      </w:r>
      <w:r w:rsidRPr="00E00F46">
        <w:rPr>
          <w:rFonts w:ascii="Garamond" w:hAnsi="Garamond"/>
          <w:noProof/>
          <w:sz w:val="24"/>
          <w:szCs w:val="24"/>
        </w:rPr>
        <w:t xml:space="preserve"> Yogyakarta: PT Citra Aji Parama.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lastRenderedPageBreak/>
        <w:t xml:space="preserve">Susanto. 2009. In </w:t>
      </w:r>
      <w:r w:rsidRPr="00E00F46">
        <w:rPr>
          <w:rFonts w:ascii="Garamond" w:hAnsi="Garamond"/>
          <w:i/>
          <w:iCs/>
          <w:noProof/>
          <w:sz w:val="24"/>
          <w:szCs w:val="24"/>
        </w:rPr>
        <w:t>Pembenihan dan Pembesaran Patin.</w:t>
      </w:r>
      <w:r w:rsidRPr="00E00F46">
        <w:rPr>
          <w:rFonts w:ascii="Garamond" w:hAnsi="Garamond"/>
          <w:noProof/>
          <w:sz w:val="24"/>
          <w:szCs w:val="24"/>
        </w:rPr>
        <w:t xml:space="preserve"> Jakarta: Penebar Swadaya.</w:t>
      </w:r>
    </w:p>
    <w:p w:rsidR="00136194" w:rsidRPr="00E00F46" w:rsidRDefault="00136194" w:rsidP="00136194">
      <w:pPr>
        <w:spacing w:after="160"/>
        <w:ind w:left="1276" w:hanging="708"/>
        <w:rPr>
          <w:rFonts w:ascii="Garamond" w:hAnsi="Garamond"/>
          <w:sz w:val="24"/>
          <w:szCs w:val="24"/>
          <w:lang w:val="sv-SE"/>
        </w:rPr>
      </w:pPr>
    </w:p>
    <w:p w:rsidR="00136194" w:rsidRPr="00E00F46" w:rsidRDefault="00136194" w:rsidP="00136194">
      <w:pPr>
        <w:spacing w:after="160" w:line="259" w:lineRule="auto"/>
        <w:ind w:left="1276" w:hanging="708"/>
        <w:rPr>
          <w:rFonts w:ascii="Garamond" w:hAnsi="Garamond"/>
          <w:sz w:val="24"/>
          <w:szCs w:val="24"/>
        </w:rPr>
      </w:pPr>
      <w:r w:rsidRPr="00E00F46">
        <w:rPr>
          <w:rFonts w:ascii="Garamond" w:hAnsi="Garamond"/>
          <w:sz w:val="24"/>
          <w:szCs w:val="24"/>
        </w:rPr>
        <w:t xml:space="preserve">Suwondo, Darmadi, Amin. M. 2021. Pengaruh Pemberian Pakan </w:t>
      </w:r>
      <w:r w:rsidRPr="00E00F46">
        <w:rPr>
          <w:rFonts w:ascii="Garamond" w:hAnsi="Garamond"/>
          <w:i/>
          <w:sz w:val="24"/>
          <w:szCs w:val="24"/>
        </w:rPr>
        <w:t xml:space="preserve">Azolla </w:t>
      </w:r>
      <w:r w:rsidRPr="00E00F46">
        <w:rPr>
          <w:rFonts w:ascii="Garamond" w:hAnsi="Garamond"/>
          <w:i/>
          <w:sz w:val="24"/>
          <w:szCs w:val="24"/>
          <w:lang w:val="en-US"/>
        </w:rPr>
        <w:t>m</w:t>
      </w:r>
      <w:r w:rsidRPr="00E00F46">
        <w:rPr>
          <w:rFonts w:ascii="Garamond" w:hAnsi="Garamond"/>
          <w:i/>
          <w:sz w:val="24"/>
          <w:szCs w:val="24"/>
        </w:rPr>
        <w:t>icrophylla</w:t>
      </w:r>
      <w:r w:rsidRPr="00E00F46">
        <w:rPr>
          <w:rFonts w:ascii="Garamond" w:hAnsi="Garamond"/>
          <w:sz w:val="24"/>
          <w:szCs w:val="24"/>
        </w:rPr>
        <w:t xml:space="preserve"> Terhadap Pertumbuhan Ikan NIla </w:t>
      </w:r>
      <w:r w:rsidRPr="00E00F46">
        <w:rPr>
          <w:rFonts w:ascii="Garamond" w:hAnsi="Garamond"/>
          <w:i/>
          <w:iCs/>
          <w:sz w:val="24"/>
          <w:szCs w:val="24"/>
        </w:rPr>
        <w:t>(Oreochromis niloticus)</w:t>
      </w:r>
      <w:r w:rsidRPr="00E00F46">
        <w:rPr>
          <w:rFonts w:ascii="Garamond" w:hAnsi="Garamond"/>
          <w:sz w:val="24"/>
          <w:szCs w:val="24"/>
        </w:rPr>
        <w:t xml:space="preserve"> sebagai Rancangan Pembelajaran Biologi SMA. Jurnal Biogenesis. 17 (1);39-48.</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tabs>
          <w:tab w:val="left" w:pos="709"/>
        </w:tabs>
        <w:spacing w:after="480" w:line="259" w:lineRule="auto"/>
        <w:ind w:left="1276" w:hanging="708"/>
        <w:rPr>
          <w:rFonts w:ascii="Garamond" w:hAnsi="Garamond"/>
          <w:sz w:val="24"/>
          <w:szCs w:val="24"/>
          <w:lang w:val="sv-SE"/>
        </w:rPr>
      </w:pPr>
      <w:r w:rsidRPr="00E00F46">
        <w:rPr>
          <w:rFonts w:ascii="Garamond" w:hAnsi="Garamond"/>
          <w:sz w:val="24"/>
          <w:szCs w:val="24"/>
          <w:lang w:val="sv-SE"/>
        </w:rPr>
        <w:t>Syafriadiman, Pamungkas, N.A., dan Hasibuan, S. 2005. Prinsip Dasar Pengelolaan Kualitas Air. Edisi Pertama. MM. Press. C.V. Mina Mandiri. Pekanbaru.131 hal</w:t>
      </w:r>
    </w:p>
    <w:p w:rsidR="00136194" w:rsidRPr="00E00F46" w:rsidRDefault="00136194" w:rsidP="00136194">
      <w:pPr>
        <w:spacing w:before="480" w:after="480"/>
        <w:ind w:left="1276" w:hanging="708"/>
        <w:rPr>
          <w:rFonts w:ascii="Garamond" w:hAnsi="Garamond"/>
          <w:sz w:val="24"/>
          <w:szCs w:val="24"/>
          <w:lang w:val="sv-SE"/>
        </w:rPr>
      </w:pPr>
      <w:r w:rsidRPr="00E00F46">
        <w:rPr>
          <w:rFonts w:ascii="Garamond" w:hAnsi="Garamond"/>
          <w:sz w:val="24"/>
          <w:szCs w:val="24"/>
          <w:lang w:val="sv-SE"/>
        </w:rPr>
        <w:t>Tarig</w:t>
      </w:r>
      <w:r w:rsidRPr="00E00F46">
        <w:rPr>
          <w:rFonts w:ascii="Garamond" w:hAnsi="Garamond"/>
          <w:sz w:val="24"/>
          <w:szCs w:val="24"/>
        </w:rPr>
        <w:t>a</w:t>
      </w:r>
      <w:r w:rsidRPr="00E00F46">
        <w:rPr>
          <w:rFonts w:ascii="Garamond" w:hAnsi="Garamond"/>
          <w:sz w:val="24"/>
          <w:szCs w:val="24"/>
          <w:lang w:val="sv-SE"/>
        </w:rPr>
        <w:t>n . 2014</w:t>
      </w:r>
      <w:r w:rsidRPr="00E00F46">
        <w:rPr>
          <w:rFonts w:ascii="Garamond" w:hAnsi="Garamond"/>
          <w:sz w:val="24"/>
          <w:szCs w:val="24"/>
        </w:rPr>
        <w:t>.</w:t>
      </w:r>
      <w:r w:rsidRPr="00E00F46">
        <w:rPr>
          <w:rFonts w:ascii="Garamond" w:hAnsi="Garamond"/>
          <w:sz w:val="24"/>
          <w:szCs w:val="24"/>
          <w:lang w:val="sv-SE"/>
        </w:rPr>
        <w:t xml:space="preserve"> </w:t>
      </w:r>
      <w:r w:rsidRPr="00E00F46">
        <w:rPr>
          <w:rFonts w:ascii="Garamond" w:hAnsi="Garamond"/>
          <w:bCs/>
          <w:sz w:val="24"/>
          <w:szCs w:val="24"/>
          <w:lang w:val="sv-SE"/>
        </w:rPr>
        <w:t xml:space="preserve">Penuntun Praktikum Mikrobiologi. </w:t>
      </w:r>
      <w:r w:rsidRPr="00E00F46">
        <w:rPr>
          <w:rFonts w:ascii="Garamond" w:hAnsi="Garamond"/>
          <w:sz w:val="24"/>
          <w:szCs w:val="24"/>
          <w:lang w:val="sv-SE"/>
        </w:rPr>
        <w:t xml:space="preserve">Laboratorium Biologi UMS Surakarta. 77-83 hal. </w:t>
      </w:r>
    </w:p>
    <w:p w:rsidR="00136194" w:rsidRPr="00E00F46" w:rsidRDefault="00136194" w:rsidP="00136194">
      <w:pPr>
        <w:ind w:left="1276" w:hanging="708"/>
        <w:rPr>
          <w:rFonts w:ascii="Garamond" w:hAnsi="Garamond"/>
          <w:noProof/>
          <w:sz w:val="24"/>
          <w:szCs w:val="24"/>
        </w:rPr>
      </w:pPr>
      <w:r w:rsidRPr="00E00F46">
        <w:rPr>
          <w:rFonts w:ascii="Garamond" w:hAnsi="Garamond"/>
          <w:noProof/>
          <w:sz w:val="24"/>
          <w:szCs w:val="24"/>
        </w:rPr>
        <w:t>Utama, M.Zulman Harja. 2015. Budidaya Padi Lahan Marjinal Kiat Meningkatkan Produksi Padi. Yogyakarta: Andi.</w:t>
      </w:r>
    </w:p>
    <w:p w:rsidR="00136194" w:rsidRPr="00E00F46" w:rsidRDefault="00136194" w:rsidP="00136194">
      <w:pPr>
        <w:spacing w:after="160"/>
        <w:ind w:left="1276" w:hanging="708"/>
        <w:rPr>
          <w:rFonts w:ascii="Garamond" w:hAnsi="Garamond"/>
          <w:sz w:val="24"/>
          <w:szCs w:val="24"/>
        </w:rPr>
      </w:pPr>
    </w:p>
    <w:p w:rsidR="00136194" w:rsidRPr="00E00F46" w:rsidRDefault="00136194" w:rsidP="00136194">
      <w:pPr>
        <w:tabs>
          <w:tab w:val="left" w:pos="709"/>
        </w:tabs>
        <w:spacing w:after="480" w:line="259" w:lineRule="auto"/>
        <w:ind w:left="1276" w:hanging="708"/>
        <w:rPr>
          <w:rFonts w:ascii="Garamond" w:hAnsi="Garamond"/>
          <w:sz w:val="24"/>
          <w:szCs w:val="24"/>
          <w:lang w:val="en-US"/>
        </w:rPr>
      </w:pPr>
      <w:r w:rsidRPr="00E00F46">
        <w:rPr>
          <w:rFonts w:ascii="Garamond" w:hAnsi="Garamond"/>
          <w:sz w:val="24"/>
          <w:szCs w:val="24"/>
        </w:rPr>
        <w:t>Widiastuti, I.M. 2009. Pertumbuhan dan Kelangsungan Hidup Ikan Mas (</w:t>
      </w:r>
      <w:r w:rsidRPr="00E00F46">
        <w:rPr>
          <w:rFonts w:ascii="Garamond" w:hAnsi="Garamond"/>
          <w:i/>
          <w:sz w:val="24"/>
          <w:szCs w:val="24"/>
        </w:rPr>
        <w:t>Cyprinus carpio</w:t>
      </w:r>
      <w:r w:rsidRPr="00E00F46">
        <w:rPr>
          <w:rFonts w:ascii="Garamond" w:hAnsi="Garamond"/>
          <w:sz w:val="24"/>
          <w:szCs w:val="24"/>
        </w:rPr>
        <w:t xml:space="preserve">) yang Dipelihara dalam Wadah Terkontrol dengan Padat Penebaran yang Berbeda. </w:t>
      </w:r>
      <w:r w:rsidRPr="00E00F46">
        <w:rPr>
          <w:rFonts w:ascii="Garamond" w:hAnsi="Garamond"/>
          <w:sz w:val="24"/>
          <w:szCs w:val="24"/>
          <w:lang w:val="en-US"/>
        </w:rPr>
        <w:t>Jurnal Media Litbang Sulteng, 2 (2), 126-130.</w:t>
      </w:r>
    </w:p>
    <w:p w:rsidR="00136194" w:rsidRPr="00E00F46" w:rsidRDefault="00136194" w:rsidP="00136194">
      <w:pPr>
        <w:tabs>
          <w:tab w:val="left" w:pos="709"/>
        </w:tabs>
        <w:spacing w:after="480" w:line="259" w:lineRule="auto"/>
        <w:ind w:left="1276" w:hanging="708"/>
        <w:rPr>
          <w:rFonts w:ascii="Garamond" w:hAnsi="Garamond"/>
          <w:sz w:val="24"/>
          <w:szCs w:val="24"/>
          <w:lang w:val="sv-SE"/>
        </w:rPr>
      </w:pPr>
      <w:r w:rsidRPr="00E00F46">
        <w:rPr>
          <w:rFonts w:ascii="Garamond" w:hAnsi="Garamond"/>
          <w:sz w:val="24"/>
          <w:szCs w:val="24"/>
          <w:lang w:val="en-US"/>
        </w:rPr>
        <w:t xml:space="preserve">Yurisman. 2009. </w:t>
      </w:r>
      <w:r w:rsidRPr="00E00F46">
        <w:rPr>
          <w:rFonts w:ascii="Garamond" w:hAnsi="Garamond"/>
          <w:i/>
          <w:iCs/>
          <w:sz w:val="24"/>
          <w:szCs w:val="24"/>
          <w:lang w:val="en-US"/>
        </w:rPr>
        <w:t>The Influence of Injection Ovaprim by Different Dosage to Ovulation and Hatching of</w:t>
      </w:r>
      <w:r w:rsidRPr="00E00F46">
        <w:rPr>
          <w:rFonts w:ascii="Garamond" w:hAnsi="Garamond"/>
          <w:sz w:val="24"/>
          <w:szCs w:val="24"/>
          <w:lang w:val="en-US"/>
        </w:rPr>
        <w:t xml:space="preserve"> Tambakan </w:t>
      </w:r>
      <w:r w:rsidRPr="00E00F46">
        <w:rPr>
          <w:rFonts w:ascii="Garamond" w:hAnsi="Garamond"/>
          <w:i/>
          <w:iCs/>
          <w:sz w:val="24"/>
          <w:szCs w:val="24"/>
          <w:lang w:val="en-US"/>
        </w:rPr>
        <w:t>(Helostoma temmincki C.V).</w:t>
      </w:r>
      <w:r w:rsidRPr="00E00F46">
        <w:rPr>
          <w:rFonts w:ascii="Garamond" w:hAnsi="Garamond"/>
          <w:sz w:val="24"/>
          <w:szCs w:val="24"/>
          <w:lang w:val="en-US"/>
        </w:rPr>
        <w:t xml:space="preserve"> </w:t>
      </w:r>
      <w:r w:rsidRPr="00E00F46">
        <w:rPr>
          <w:rFonts w:ascii="Garamond" w:hAnsi="Garamond"/>
          <w:sz w:val="24"/>
          <w:szCs w:val="24"/>
          <w:lang w:val="sv-SE"/>
        </w:rPr>
        <w:t>Jurnal Berkala Perikanan Terubuk. 37(1):68-85.</w:t>
      </w:r>
    </w:p>
    <w:p w:rsidR="00136194" w:rsidRPr="00E00F46" w:rsidRDefault="00136194" w:rsidP="00136194">
      <w:pPr>
        <w:ind w:left="1276" w:hanging="708"/>
        <w:rPr>
          <w:rFonts w:ascii="Garamond" w:hAnsi="Garamond"/>
          <w:sz w:val="24"/>
          <w:szCs w:val="24"/>
          <w:lang w:val="sv-SE"/>
        </w:rPr>
      </w:pPr>
      <w:r w:rsidRPr="00E00F46">
        <w:rPr>
          <w:rFonts w:ascii="Garamond" w:hAnsi="Garamond"/>
          <w:sz w:val="24"/>
          <w:szCs w:val="24"/>
          <w:lang w:val="sv-SE"/>
        </w:rPr>
        <w:t xml:space="preserve">Yustiati, Dhahiyat Y, Rostika R. 2018. Pengaruh Penambahan Tepung Biji Turi Hasil Fermentasi pada Pakan Komersial Terhadap Pertumbuhan dan Kelangsungan Hidup Ikan Nila </w:t>
      </w:r>
      <w:r w:rsidRPr="00E00F46">
        <w:rPr>
          <w:rFonts w:ascii="Garamond" w:hAnsi="Garamond"/>
          <w:i/>
          <w:iCs/>
          <w:sz w:val="24"/>
          <w:szCs w:val="24"/>
          <w:lang w:val="sv-SE"/>
        </w:rPr>
        <w:t>(Oreochromis niloticus)</w:t>
      </w:r>
      <w:r w:rsidRPr="00E00F46">
        <w:rPr>
          <w:rFonts w:ascii="Garamond" w:hAnsi="Garamond"/>
          <w:sz w:val="24"/>
          <w:szCs w:val="24"/>
          <w:lang w:val="sv-SE"/>
        </w:rPr>
        <w:t>. Jurnal Perikanan dan Kelautan. 9 (1): 95- 103.</w:t>
      </w:r>
    </w:p>
    <w:p w:rsidR="00136194" w:rsidRPr="00E00F46" w:rsidRDefault="00136194" w:rsidP="00136194">
      <w:pPr>
        <w:spacing w:after="160"/>
        <w:ind w:left="1276" w:hanging="708"/>
        <w:rPr>
          <w:rFonts w:ascii="Garamond" w:hAnsi="Garamond"/>
          <w:sz w:val="24"/>
          <w:szCs w:val="24"/>
          <w:lang w:val="sv-SE"/>
        </w:rPr>
      </w:pPr>
    </w:p>
    <w:p w:rsidR="000D7AEE" w:rsidRPr="00E00F46" w:rsidRDefault="00136194" w:rsidP="00136194">
      <w:pPr>
        <w:ind w:left="1276" w:hanging="708"/>
        <w:jc w:val="both"/>
        <w:rPr>
          <w:rFonts w:ascii="Garamond" w:hAnsi="Garamond"/>
          <w:b/>
          <w:sz w:val="24"/>
          <w:szCs w:val="24"/>
        </w:rPr>
      </w:pPr>
      <w:r w:rsidRPr="00E00F46">
        <w:rPr>
          <w:rFonts w:ascii="Garamond" w:hAnsi="Garamond"/>
          <w:noProof/>
          <w:sz w:val="24"/>
          <w:szCs w:val="24"/>
        </w:rPr>
        <w:t xml:space="preserve">Zonneveld et al, N., E.A. Huisman dan J.H. Boon. 1991. </w:t>
      </w:r>
      <w:r w:rsidRPr="00E00F46">
        <w:rPr>
          <w:rFonts w:ascii="Garamond" w:hAnsi="Garamond"/>
          <w:i/>
          <w:iCs/>
          <w:noProof/>
          <w:sz w:val="24"/>
          <w:szCs w:val="24"/>
        </w:rPr>
        <w:t>Prinsp-Prinsip Budidaya Ikan.</w:t>
      </w:r>
      <w:r w:rsidRPr="00E00F46">
        <w:rPr>
          <w:rFonts w:ascii="Garamond" w:hAnsi="Garamond"/>
          <w:noProof/>
          <w:sz w:val="24"/>
          <w:szCs w:val="24"/>
        </w:rPr>
        <w:t xml:space="preserve"> Jakarta: PT Gramedia Pustaka Utama.</w:t>
      </w:r>
    </w:p>
    <w:sectPr w:rsidR="000D7AEE" w:rsidRPr="00E00F46" w:rsidSect="00C72785">
      <w:type w:val="continuous"/>
      <w:pgSz w:w="11910" w:h="16840"/>
      <w:pgMar w:top="1588" w:right="158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1" w15:restartNumberingAfterBreak="0">
    <w:nsid w:val="14971DCB"/>
    <w:multiLevelType w:val="hybridMultilevel"/>
    <w:tmpl w:val="689A68C2"/>
    <w:lvl w:ilvl="0" w:tplc="C3D07820">
      <w:start w:val="1"/>
      <w:numFmt w:val="decimal"/>
      <w:lvlText w:val="%1."/>
      <w:lvlJc w:val="left"/>
      <w:pPr>
        <w:ind w:left="2028" w:hanging="36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2" w15:restartNumberingAfterBreak="0">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4" w15:restartNumberingAfterBreak="0">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63F"/>
    <w:rsid w:val="00030B4E"/>
    <w:rsid w:val="00061938"/>
    <w:rsid w:val="000D7AEE"/>
    <w:rsid w:val="00113C2A"/>
    <w:rsid w:val="0012692D"/>
    <w:rsid w:val="00135445"/>
    <w:rsid w:val="00136194"/>
    <w:rsid w:val="001D5277"/>
    <w:rsid w:val="001D7CC1"/>
    <w:rsid w:val="002075D2"/>
    <w:rsid w:val="00240FEB"/>
    <w:rsid w:val="00294FFD"/>
    <w:rsid w:val="003659AE"/>
    <w:rsid w:val="003F3C25"/>
    <w:rsid w:val="004077F0"/>
    <w:rsid w:val="00445AC0"/>
    <w:rsid w:val="004859EC"/>
    <w:rsid w:val="00514698"/>
    <w:rsid w:val="005340A4"/>
    <w:rsid w:val="00546C9D"/>
    <w:rsid w:val="00553D45"/>
    <w:rsid w:val="005F7581"/>
    <w:rsid w:val="006B2207"/>
    <w:rsid w:val="00741F0E"/>
    <w:rsid w:val="00765E76"/>
    <w:rsid w:val="007C485B"/>
    <w:rsid w:val="00964460"/>
    <w:rsid w:val="00A026AF"/>
    <w:rsid w:val="00A25194"/>
    <w:rsid w:val="00A319FF"/>
    <w:rsid w:val="00A960DD"/>
    <w:rsid w:val="00AB7EA8"/>
    <w:rsid w:val="00AE214D"/>
    <w:rsid w:val="00AF747D"/>
    <w:rsid w:val="00BC3F76"/>
    <w:rsid w:val="00BE4849"/>
    <w:rsid w:val="00C12227"/>
    <w:rsid w:val="00C441C1"/>
    <w:rsid w:val="00C517DA"/>
    <w:rsid w:val="00C72785"/>
    <w:rsid w:val="00C85622"/>
    <w:rsid w:val="00CE42A2"/>
    <w:rsid w:val="00CF01AD"/>
    <w:rsid w:val="00D35DD0"/>
    <w:rsid w:val="00D51F41"/>
    <w:rsid w:val="00DA7829"/>
    <w:rsid w:val="00DD6A01"/>
    <w:rsid w:val="00E00F46"/>
    <w:rsid w:val="00E23E00"/>
    <w:rsid w:val="00E35785"/>
    <w:rsid w:val="00E776B2"/>
    <w:rsid w:val="00EA52D1"/>
    <w:rsid w:val="00EA663F"/>
    <w:rsid w:val="00EB69CA"/>
    <w:rsid w:val="00ED5288"/>
    <w:rsid w:val="00EE3AB2"/>
    <w:rsid w:val="00F0100A"/>
    <w:rsid w:val="00F32C67"/>
    <w:rsid w:val="00F8524A"/>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3AF1"/>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uiPriority w:val="1"/>
    <w:qFormat/>
    <w:pPr>
      <w:ind w:left="58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link w:val="ListParagraphChar"/>
    <w:uiPriority w:val="1"/>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76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DA7829"/>
    <w:rPr>
      <w:rFonts w:ascii="Times New Roman" w:eastAsia="Times New Roman" w:hAnsi="Times New Roman" w:cs="Times New Roman"/>
      <w:sz w:val="24"/>
      <w:szCs w:val="24"/>
      <w:lang w:val="id"/>
    </w:rPr>
  </w:style>
  <w:style w:type="table" w:customStyle="1" w:styleId="TableGrid1">
    <w:name w:val="Table Grid1"/>
    <w:basedOn w:val="TableNormal"/>
    <w:next w:val="TableGrid"/>
    <w:rsid w:val="00294FFD"/>
    <w:pPr>
      <w:widowControl/>
      <w:autoSpaceDE/>
      <w:autoSpaceDN/>
    </w:pPr>
    <w:rPr>
      <w:lang w:val="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4">
    <w:name w:val="Plain Table 4"/>
    <w:basedOn w:val="TableNormal"/>
    <w:uiPriority w:val="44"/>
    <w:rsid w:val="00136194"/>
    <w:pPr>
      <w:widowControl/>
      <w:autoSpaceDE/>
      <w:autoSpaceDN/>
    </w:pPr>
    <w:rPr>
      <w:rFonts w:ascii="Times New Roman" w:hAnsi="Times New Roman" w:cs="Times New Roman"/>
      <w:kern w:val="2"/>
      <w:sz w:val="24"/>
      <w:szCs w:val="24"/>
      <w:lang w:val="en-ID"/>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chamadardan594@gmail.com"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Laju Pertumbuhan harian (gram)</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Perlakuan</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Sheet1!$A$2:$A$5</c:f>
              <c:strCache>
                <c:ptCount val="4"/>
                <c:pt idx="0">
                  <c:v>Kontrol</c:v>
                </c:pt>
                <c:pt idx="1">
                  <c:v>20 gr</c:v>
                </c:pt>
                <c:pt idx="2">
                  <c:v>30 gr</c:v>
                </c:pt>
                <c:pt idx="3">
                  <c:v>40 gr</c:v>
                </c:pt>
              </c:strCache>
            </c:strRef>
          </c:cat>
          <c:val>
            <c:numRef>
              <c:f>Sheet1!$B$2:$B$5</c:f>
              <c:numCache>
                <c:formatCode>General</c:formatCode>
                <c:ptCount val="4"/>
                <c:pt idx="0">
                  <c:v>0.18099999999999999</c:v>
                </c:pt>
                <c:pt idx="1">
                  <c:v>0.20399999999999999</c:v>
                </c:pt>
                <c:pt idx="2">
                  <c:v>0.245</c:v>
                </c:pt>
                <c:pt idx="3">
                  <c:v>0.31900000000000001</c:v>
                </c:pt>
              </c:numCache>
            </c:numRef>
          </c:val>
          <c:extLst>
            <c:ext xmlns:c16="http://schemas.microsoft.com/office/drawing/2014/chart" uri="{C3380CC4-5D6E-409C-BE32-E72D297353CC}">
              <c16:uniqueId val="{00000000-C06B-4D04-AB68-197751669B0F}"/>
            </c:ext>
          </c:extLst>
        </c:ser>
        <c:dLbls>
          <c:dLblPos val="inEnd"/>
          <c:showLegendKey val="0"/>
          <c:showVal val="1"/>
          <c:showCatName val="0"/>
          <c:showSerName val="0"/>
          <c:showPercent val="0"/>
          <c:showBubbleSize val="0"/>
        </c:dLbls>
        <c:gapWidth val="65"/>
        <c:axId val="-1069243984"/>
        <c:axId val="-1069241808"/>
      </c:barChart>
      <c:catAx>
        <c:axId val="-10692439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069241808"/>
        <c:crosses val="autoZero"/>
        <c:auto val="1"/>
        <c:lblAlgn val="ctr"/>
        <c:lblOffset val="100"/>
        <c:noMultiLvlLbl val="0"/>
      </c:catAx>
      <c:valAx>
        <c:axId val="-106924180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0692439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Nin02</b:Tag>
    <b:SourceType>BookSection</b:SourceType>
    <b:Guid>{890104E5-E0E7-485E-9176-9AF39C23DB73}</b:Guid>
    <b:Author>
      <b:Author>
        <b:NameList>
          <b:Person>
            <b:Last>Ningrum</b:Last>
            <b:First>E.</b:First>
          </b:Person>
        </b:NameList>
      </b:Author>
    </b:Author>
    <b:Year>2012</b:Year>
    <b:Publisher>Cahaya Atma Pustaka</b:Publisher>
    <b:City>Yogyakarta</b:City>
    <b:BookTitle>Bisnis Hebat Ikan Hias Air Tawar.</b:BookTitle>
    <b:RefOrder>2</b:RefOrder>
  </b:Source>
  <b:Source>
    <b:Tag>Dar21</b:Tag>
    <b:SourceType>JournalArticle</b:SourceType>
    <b:Guid>{5580DD96-9297-4497-AC77-B1751CCA4BAB}</b:Guid>
    <b:Title>Penggunaan tepung azolla sp sebagai bahan baku pakan ikan nila merah </b:Title>
    <b:Year>2021</b:Year>
    <b:Author>
      <b:Author>
        <b:NameList>
          <b:Person>
            <b:Last>Darmianawati</b:Last>
          </b:Person>
        </b:NameList>
      </b:Author>
    </b:Author>
    <b:JournalName>Jurnal Penelitian</b:JournalName>
    <b:RefOrder>3</b:RefOrder>
  </b:Source>
  <b:Source>
    <b:Tag>Sug13</b:Tag>
    <b:SourceType>BookSection</b:SourceType>
    <b:Guid>{88B14A2A-1FDC-417C-B25C-FB254D2CC424}</b:Guid>
    <b:Author>
      <b:Author>
        <b:NameList>
          <b:Person>
            <b:Last>Sugiyono.</b:Last>
          </b:Person>
        </b:NameList>
      </b:Author>
    </b:Author>
    <b:Title>Metode Penelitian Bisnis. Bandung</b:Title>
    <b:Year>2013</b:Year>
    <b:Pages>7</b:Pages>
    <b:Publisher>Alfabeta</b:Publisher>
    <b:RefOrder>30</b:RefOrder>
  </b:Source>
  <b:Source>
    <b:Tag>Sud92</b:Tag>
    <b:SourceType>Book</b:SourceType>
    <b:Guid>{E72D5F08-3A38-44C9-8F99-251469EFCD3A}</b:Guid>
    <b:Author>
      <b:Author>
        <b:NameList>
          <b:Person>
            <b:Last>Sudjana</b:Last>
          </b:Person>
        </b:NameList>
      </b:Author>
    </b:Author>
    <b:Title>Metode Statistika</b:Title>
    <b:Year>1992</b:Year>
    <b:City>Bandung</b:City>
    <b:Publisher>Tarsito</b:Publisher>
    <b:RefOrder>37</b:RefOrder>
  </b:Source>
</b:Sources>
</file>

<file path=customXml/itemProps1.xml><?xml version="1.0" encoding="utf-8"?>
<ds:datastoreItem xmlns:ds="http://schemas.openxmlformats.org/officeDocument/2006/customXml" ds:itemID="{93345D72-FEF0-442F-99D8-37394D1A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3772</Words>
  <Characters>21506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2024-04-24T02:12:00Z</dcterms:created>
  <dcterms:modified xsi:type="dcterms:W3CDTF">2024-04-24T02:12:00Z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